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890EB4" w14:textId="185D6A06" w:rsidR="00256293" w:rsidRPr="00F47573" w:rsidRDefault="00DE1FB1" w:rsidP="00F27672">
      <w:pPr>
        <w:spacing w:after="0" w:line="240" w:lineRule="auto"/>
        <w:jc w:val="left"/>
        <w:rPr>
          <w:rFonts w:ascii="Palatino Linotype" w:hAnsi="Palatino Linotype"/>
          <w:b/>
          <w:color w:val="800000"/>
          <w:sz w:val="30"/>
          <w:szCs w:val="30"/>
        </w:rPr>
      </w:pPr>
      <w:r w:rsidRPr="00F47573">
        <w:rPr>
          <w:rFonts w:ascii="Palatino Linotype" w:hAnsi="Palatino Linotype"/>
          <w:b/>
          <w:color w:val="800000"/>
          <w:sz w:val="30"/>
          <w:szCs w:val="30"/>
        </w:rPr>
        <w:t>Judul Artikel (maksimum 20 kata)</w:t>
      </w:r>
    </w:p>
    <w:p w14:paraId="220A9A39" w14:textId="77777777" w:rsidR="00DE1FB1" w:rsidRPr="00F47573" w:rsidRDefault="00DE1FB1" w:rsidP="00F27672">
      <w:pPr>
        <w:spacing w:after="0" w:line="240" w:lineRule="auto"/>
        <w:jc w:val="left"/>
        <w:rPr>
          <w:rFonts w:ascii="Palatino Linotype" w:hAnsi="Palatino Linotype"/>
          <w:i/>
          <w:position w:val="-1"/>
          <w:sz w:val="20"/>
          <w:szCs w:val="20"/>
        </w:rPr>
      </w:pPr>
    </w:p>
    <w:p w14:paraId="4CF9C250" w14:textId="3750F3C0" w:rsidR="00DE1FB1" w:rsidRPr="00F47573" w:rsidRDefault="00DE1FB1" w:rsidP="00C409AB">
      <w:pPr>
        <w:spacing w:after="0" w:line="240" w:lineRule="auto"/>
        <w:jc w:val="left"/>
        <w:rPr>
          <w:rFonts w:ascii="Palatino Linotype" w:eastAsia="Times New Roman" w:hAnsi="Palatino Linotype"/>
          <w:b/>
          <w:color w:val="000000"/>
          <w:position w:val="-2"/>
          <w:sz w:val="22"/>
          <w:lang w:val="en-US"/>
        </w:rPr>
      </w:pPr>
      <w:proofErr w:type="spellStart"/>
      <w:r w:rsidRPr="00F47573">
        <w:rPr>
          <w:rFonts w:ascii="Palatino Linotype" w:eastAsia="Times New Roman" w:hAnsi="Palatino Linotype"/>
          <w:b/>
          <w:color w:val="000000"/>
          <w:position w:val="-2"/>
          <w:sz w:val="22"/>
          <w:lang w:val="en-US"/>
        </w:rPr>
        <w:t>Penulis</w:t>
      </w:r>
      <w:proofErr w:type="spellEnd"/>
      <w:r w:rsidRPr="00F47573">
        <w:rPr>
          <w:rFonts w:ascii="Palatino Linotype" w:eastAsia="Times New Roman" w:hAnsi="Palatino Linotype"/>
          <w:b/>
          <w:color w:val="000000"/>
          <w:position w:val="-2"/>
          <w:sz w:val="22"/>
          <w:lang w:val="en-US"/>
        </w:rPr>
        <w:t xml:space="preserve"> </w:t>
      </w:r>
      <w:proofErr w:type="spellStart"/>
      <w:r w:rsidRPr="00F47573">
        <w:rPr>
          <w:rFonts w:ascii="Palatino Linotype" w:eastAsia="Times New Roman" w:hAnsi="Palatino Linotype"/>
          <w:b/>
          <w:color w:val="000000"/>
          <w:position w:val="-2"/>
          <w:sz w:val="22"/>
          <w:lang w:val="en-US"/>
        </w:rPr>
        <w:t>Pertama</w:t>
      </w:r>
      <w:proofErr w:type="spellEnd"/>
      <w:r w:rsidRPr="00F47573">
        <w:rPr>
          <w:rFonts w:ascii="Palatino Linotype" w:eastAsia="Times New Roman" w:hAnsi="Palatino Linotype"/>
          <w:b/>
          <w:color w:val="000000"/>
          <w:position w:val="-2"/>
          <w:sz w:val="22"/>
          <w:lang w:val="en-US"/>
        </w:rPr>
        <w:t xml:space="preserve"> </w:t>
      </w:r>
      <w:r w:rsidRPr="00100FE3">
        <w:rPr>
          <w:rFonts w:ascii="Palatino Linotype" w:eastAsia="Times New Roman" w:hAnsi="Palatino Linotype"/>
          <w:b/>
          <w:color w:val="941100"/>
          <w:position w:val="-2"/>
          <w:sz w:val="22"/>
          <w:vertAlign w:val="superscript"/>
          <w:lang w:val="en-US"/>
        </w:rPr>
        <w:t>1</w:t>
      </w:r>
      <w:r w:rsidRPr="00F47573">
        <w:rPr>
          <w:rFonts w:ascii="Palatino Linotype" w:eastAsia="Times New Roman" w:hAnsi="Palatino Linotype"/>
          <w:b/>
          <w:color w:val="000000"/>
          <w:position w:val="-2"/>
          <w:sz w:val="22"/>
          <w:lang w:val="en-US"/>
        </w:rPr>
        <w:t xml:space="preserve">, </w:t>
      </w:r>
      <w:proofErr w:type="spellStart"/>
      <w:r w:rsidRPr="00F47573">
        <w:rPr>
          <w:rFonts w:ascii="Palatino Linotype" w:eastAsia="Times New Roman" w:hAnsi="Palatino Linotype"/>
          <w:b/>
          <w:color w:val="000000"/>
          <w:position w:val="-2"/>
          <w:sz w:val="22"/>
          <w:lang w:val="en-US"/>
        </w:rPr>
        <w:t>Penulis</w:t>
      </w:r>
      <w:proofErr w:type="spellEnd"/>
      <w:r w:rsidRPr="00F47573">
        <w:rPr>
          <w:rFonts w:ascii="Palatino Linotype" w:eastAsia="Times New Roman" w:hAnsi="Palatino Linotype"/>
          <w:b/>
          <w:color w:val="000000"/>
          <w:position w:val="-2"/>
          <w:sz w:val="22"/>
          <w:lang w:val="en-US"/>
        </w:rPr>
        <w:t xml:space="preserve"> </w:t>
      </w:r>
      <w:proofErr w:type="spellStart"/>
      <w:r w:rsidRPr="00F47573">
        <w:rPr>
          <w:rFonts w:ascii="Palatino Linotype" w:eastAsia="Times New Roman" w:hAnsi="Palatino Linotype"/>
          <w:b/>
          <w:color w:val="000000"/>
          <w:position w:val="-2"/>
          <w:sz w:val="22"/>
          <w:lang w:val="en-US"/>
        </w:rPr>
        <w:t>Kedua</w:t>
      </w:r>
      <w:proofErr w:type="spellEnd"/>
      <w:r w:rsidRPr="00F47573">
        <w:rPr>
          <w:rFonts w:ascii="Palatino Linotype" w:eastAsia="Times New Roman" w:hAnsi="Palatino Linotype"/>
          <w:b/>
          <w:color w:val="000000"/>
          <w:position w:val="-2"/>
          <w:sz w:val="22"/>
          <w:lang w:val="en-US"/>
        </w:rPr>
        <w:t xml:space="preserve"> </w:t>
      </w:r>
      <w:r w:rsidRPr="00100FE3">
        <w:rPr>
          <w:rFonts w:ascii="Palatino Linotype" w:eastAsia="Times New Roman" w:hAnsi="Palatino Linotype"/>
          <w:b/>
          <w:color w:val="941100"/>
          <w:position w:val="-2"/>
          <w:sz w:val="22"/>
          <w:vertAlign w:val="superscript"/>
          <w:lang w:val="en-US"/>
        </w:rPr>
        <w:t>2</w:t>
      </w:r>
      <w:r w:rsidRPr="00F47573">
        <w:rPr>
          <w:rFonts w:ascii="Palatino Linotype" w:eastAsia="Times New Roman" w:hAnsi="Palatino Linotype"/>
          <w:b/>
          <w:color w:val="000000"/>
          <w:position w:val="-2"/>
          <w:sz w:val="22"/>
          <w:lang w:val="en-US"/>
        </w:rPr>
        <w:t xml:space="preserve">, </w:t>
      </w:r>
      <w:proofErr w:type="spellStart"/>
      <w:r w:rsidRPr="00F47573">
        <w:rPr>
          <w:rFonts w:ascii="Palatino Linotype" w:eastAsia="Times New Roman" w:hAnsi="Palatino Linotype"/>
          <w:b/>
          <w:color w:val="000000"/>
          <w:position w:val="-2"/>
          <w:sz w:val="22"/>
          <w:lang w:val="en-US"/>
        </w:rPr>
        <w:t>Penulis</w:t>
      </w:r>
      <w:proofErr w:type="spellEnd"/>
      <w:r w:rsidRPr="00F47573">
        <w:rPr>
          <w:rFonts w:ascii="Palatino Linotype" w:eastAsia="Times New Roman" w:hAnsi="Palatino Linotype"/>
          <w:b/>
          <w:color w:val="000000"/>
          <w:position w:val="-2"/>
          <w:sz w:val="22"/>
          <w:lang w:val="en-US"/>
        </w:rPr>
        <w:t xml:space="preserve"> </w:t>
      </w:r>
      <w:proofErr w:type="spellStart"/>
      <w:r w:rsidRPr="00F47573">
        <w:rPr>
          <w:rFonts w:ascii="Palatino Linotype" w:eastAsia="Times New Roman" w:hAnsi="Palatino Linotype"/>
          <w:b/>
          <w:color w:val="000000"/>
          <w:position w:val="-2"/>
          <w:sz w:val="22"/>
          <w:lang w:val="en-US"/>
        </w:rPr>
        <w:t>Ketiga</w:t>
      </w:r>
      <w:proofErr w:type="spellEnd"/>
      <w:r w:rsidRPr="00F47573">
        <w:rPr>
          <w:rFonts w:ascii="Palatino Linotype" w:eastAsia="Times New Roman" w:hAnsi="Palatino Linotype"/>
          <w:b/>
          <w:color w:val="000000"/>
          <w:position w:val="-2"/>
          <w:sz w:val="22"/>
          <w:lang w:val="en-US"/>
        </w:rPr>
        <w:t xml:space="preserve"> </w:t>
      </w:r>
      <w:r w:rsidRPr="00100FE3">
        <w:rPr>
          <w:rFonts w:ascii="Palatino Linotype" w:eastAsia="Times New Roman" w:hAnsi="Palatino Linotype"/>
          <w:b/>
          <w:color w:val="941100"/>
          <w:position w:val="-2"/>
          <w:sz w:val="22"/>
          <w:vertAlign w:val="superscript"/>
          <w:lang w:val="en-US"/>
        </w:rPr>
        <w:t>3</w:t>
      </w:r>
      <w:r w:rsidRPr="00F47573">
        <w:rPr>
          <w:rFonts w:ascii="Palatino Linotype" w:eastAsia="Times New Roman" w:hAnsi="Palatino Linotype"/>
          <w:b/>
          <w:color w:val="000000"/>
          <w:position w:val="-2"/>
          <w:sz w:val="22"/>
          <w:lang w:val="en-US"/>
        </w:rPr>
        <w:t xml:space="preserve">, </w:t>
      </w:r>
      <w:proofErr w:type="spellStart"/>
      <w:r w:rsidRPr="00F47573">
        <w:rPr>
          <w:rFonts w:ascii="Palatino Linotype" w:eastAsia="Times New Roman" w:hAnsi="Palatino Linotype"/>
          <w:b/>
          <w:color w:val="000000"/>
          <w:position w:val="-2"/>
          <w:sz w:val="22"/>
          <w:lang w:val="en-US"/>
        </w:rPr>
        <w:t>Penulis</w:t>
      </w:r>
      <w:proofErr w:type="spellEnd"/>
      <w:r w:rsidRPr="00F47573">
        <w:rPr>
          <w:rFonts w:ascii="Palatino Linotype" w:eastAsia="Times New Roman" w:hAnsi="Palatino Linotype"/>
          <w:b/>
          <w:color w:val="000000"/>
          <w:position w:val="-2"/>
          <w:sz w:val="22"/>
          <w:lang w:val="en-US"/>
        </w:rPr>
        <w:t xml:space="preserve"> </w:t>
      </w:r>
      <w:proofErr w:type="spellStart"/>
      <w:r w:rsidRPr="00F47573">
        <w:rPr>
          <w:rFonts w:ascii="Palatino Linotype" w:eastAsia="Times New Roman" w:hAnsi="Palatino Linotype"/>
          <w:b/>
          <w:color w:val="000000"/>
          <w:position w:val="-2"/>
          <w:sz w:val="22"/>
          <w:lang w:val="en-US"/>
        </w:rPr>
        <w:t>Keempat</w:t>
      </w:r>
      <w:proofErr w:type="spellEnd"/>
      <w:r w:rsidRPr="00F47573">
        <w:rPr>
          <w:rFonts w:ascii="Palatino Linotype" w:eastAsia="Times New Roman" w:hAnsi="Palatino Linotype"/>
          <w:b/>
          <w:color w:val="000000"/>
          <w:position w:val="-2"/>
          <w:sz w:val="22"/>
          <w:lang w:val="en-US"/>
        </w:rPr>
        <w:t xml:space="preserve"> </w:t>
      </w:r>
      <w:r w:rsidRPr="00100FE3">
        <w:rPr>
          <w:rFonts w:ascii="Palatino Linotype" w:eastAsia="Times New Roman" w:hAnsi="Palatino Linotype"/>
          <w:b/>
          <w:color w:val="941100"/>
          <w:position w:val="-2"/>
          <w:sz w:val="22"/>
          <w:vertAlign w:val="superscript"/>
          <w:lang w:val="en-US"/>
        </w:rPr>
        <w:t>4</w:t>
      </w:r>
      <w:r w:rsidRPr="00F47573">
        <w:rPr>
          <w:rFonts w:ascii="Palatino Linotype" w:eastAsia="Times New Roman" w:hAnsi="Palatino Linotype"/>
          <w:b/>
          <w:color w:val="000000"/>
          <w:position w:val="-2"/>
          <w:sz w:val="22"/>
          <w:lang w:val="en-US"/>
        </w:rPr>
        <w:t xml:space="preserve">, dan </w:t>
      </w:r>
      <w:proofErr w:type="spellStart"/>
      <w:r w:rsidRPr="00F47573">
        <w:rPr>
          <w:rFonts w:ascii="Palatino Linotype" w:eastAsia="Times New Roman" w:hAnsi="Palatino Linotype"/>
          <w:b/>
          <w:color w:val="000000"/>
          <w:position w:val="-2"/>
          <w:sz w:val="22"/>
          <w:lang w:val="en-US"/>
        </w:rPr>
        <w:t>seterusnya</w:t>
      </w:r>
      <w:proofErr w:type="spellEnd"/>
    </w:p>
    <w:p w14:paraId="4A3267FF" w14:textId="03E63CED" w:rsidR="00F47573" w:rsidRPr="00F47573" w:rsidRDefault="00F47573" w:rsidP="00F47573">
      <w:pPr>
        <w:spacing w:after="0" w:line="240" w:lineRule="auto"/>
        <w:jc w:val="left"/>
        <w:rPr>
          <w:rFonts w:ascii="Palatino Linotype" w:eastAsia="Times New Roman" w:hAnsi="Palatino Linotype"/>
          <w:color w:val="000000"/>
          <w:spacing w:val="-6"/>
          <w:sz w:val="20"/>
          <w:szCs w:val="20"/>
          <w:lang w:val="en-US"/>
        </w:rPr>
      </w:pPr>
      <w:r w:rsidRPr="00100FE3">
        <w:rPr>
          <w:rFonts w:ascii="Palatino Linotype" w:eastAsia="Times New Roman" w:hAnsi="Palatino Linotype"/>
          <w:color w:val="941100"/>
          <w:spacing w:val="-6"/>
          <w:sz w:val="20"/>
          <w:szCs w:val="20"/>
          <w:vertAlign w:val="superscript"/>
          <w:lang w:val="en-US"/>
        </w:rPr>
        <w:t>1</w:t>
      </w:r>
      <w:r>
        <w:rPr>
          <w:rFonts w:ascii="Palatino Linotype" w:eastAsia="Times New Roman" w:hAnsi="Palatino Linotype"/>
          <w:color w:val="000000"/>
          <w:spacing w:val="-6"/>
          <w:sz w:val="20"/>
          <w:szCs w:val="20"/>
          <w:lang w:val="en-US"/>
        </w:rPr>
        <w:t xml:space="preserve"> </w:t>
      </w:r>
      <w:proofErr w:type="spellStart"/>
      <w:r w:rsidRPr="00F47573">
        <w:rPr>
          <w:rFonts w:ascii="Palatino Linotype" w:eastAsia="Times New Roman" w:hAnsi="Palatino Linotype"/>
          <w:color w:val="000000"/>
          <w:spacing w:val="-6"/>
          <w:sz w:val="20"/>
          <w:szCs w:val="20"/>
          <w:lang w:val="en-US"/>
        </w:rPr>
        <w:t>Afiliasi</w:t>
      </w:r>
      <w:proofErr w:type="spellEnd"/>
      <w:r w:rsidRPr="00F47573">
        <w:rPr>
          <w:rFonts w:ascii="Palatino Linotype" w:eastAsia="Times New Roman" w:hAnsi="Palatino Linotype"/>
          <w:color w:val="000000"/>
          <w:spacing w:val="-6"/>
          <w:sz w:val="20"/>
          <w:szCs w:val="20"/>
          <w:lang w:val="en-US"/>
        </w:rPr>
        <w:t xml:space="preserve"> </w:t>
      </w:r>
      <w:proofErr w:type="spellStart"/>
      <w:r w:rsidRPr="00F47573">
        <w:rPr>
          <w:rFonts w:ascii="Palatino Linotype" w:eastAsia="Times New Roman" w:hAnsi="Palatino Linotype"/>
          <w:color w:val="000000"/>
          <w:spacing w:val="-6"/>
          <w:sz w:val="20"/>
          <w:szCs w:val="20"/>
          <w:lang w:val="en-US"/>
        </w:rPr>
        <w:t>Penulis</w:t>
      </w:r>
      <w:proofErr w:type="spellEnd"/>
      <w:r w:rsidRPr="00F47573">
        <w:rPr>
          <w:rFonts w:ascii="Palatino Linotype" w:eastAsia="Times New Roman" w:hAnsi="Palatino Linotype"/>
          <w:color w:val="000000"/>
          <w:spacing w:val="-6"/>
          <w:sz w:val="20"/>
          <w:szCs w:val="20"/>
          <w:lang w:val="en-US"/>
        </w:rPr>
        <w:t xml:space="preserve"> Pertama, Negara, Email Resmi, </w:t>
      </w:r>
      <w:proofErr w:type="spellStart"/>
      <w:r w:rsidRPr="00F47573">
        <w:rPr>
          <w:rFonts w:ascii="Palatino Linotype" w:eastAsia="Times New Roman" w:hAnsi="Palatino Linotype"/>
          <w:color w:val="000000"/>
          <w:spacing w:val="-6"/>
          <w:sz w:val="20"/>
          <w:szCs w:val="20"/>
          <w:lang w:val="en-US"/>
        </w:rPr>
        <w:t>Tautan</w:t>
      </w:r>
      <w:proofErr w:type="spellEnd"/>
      <w:r w:rsidRPr="00F47573">
        <w:rPr>
          <w:rFonts w:ascii="Palatino Linotype" w:eastAsia="Times New Roman" w:hAnsi="Palatino Linotype"/>
          <w:color w:val="000000"/>
          <w:spacing w:val="-6"/>
          <w:sz w:val="20"/>
          <w:szCs w:val="20"/>
          <w:lang w:val="en-US"/>
        </w:rPr>
        <w:t xml:space="preserve"> ORCID</w:t>
      </w:r>
    </w:p>
    <w:p w14:paraId="0ACC8AB1" w14:textId="6DBDBA92" w:rsidR="00F47573" w:rsidRPr="00F47573" w:rsidRDefault="00F47573" w:rsidP="00F47573">
      <w:pPr>
        <w:spacing w:after="0" w:line="240" w:lineRule="auto"/>
        <w:jc w:val="left"/>
        <w:rPr>
          <w:rFonts w:ascii="Palatino Linotype" w:eastAsia="Times New Roman" w:hAnsi="Palatino Linotype"/>
          <w:color w:val="000000"/>
          <w:spacing w:val="-6"/>
          <w:sz w:val="20"/>
          <w:szCs w:val="20"/>
          <w:lang w:val="en-US"/>
        </w:rPr>
      </w:pPr>
      <w:r w:rsidRPr="00100FE3">
        <w:rPr>
          <w:rFonts w:ascii="Palatino Linotype" w:eastAsia="Times New Roman" w:hAnsi="Palatino Linotype"/>
          <w:color w:val="941100"/>
          <w:spacing w:val="-6"/>
          <w:sz w:val="20"/>
          <w:szCs w:val="20"/>
          <w:vertAlign w:val="superscript"/>
          <w:lang w:val="en-US"/>
        </w:rPr>
        <w:t>2</w:t>
      </w:r>
      <w:r>
        <w:rPr>
          <w:rFonts w:ascii="Palatino Linotype" w:eastAsia="Times New Roman" w:hAnsi="Palatino Linotype"/>
          <w:color w:val="000000"/>
          <w:spacing w:val="-6"/>
          <w:sz w:val="20"/>
          <w:szCs w:val="20"/>
          <w:lang w:val="en-US"/>
        </w:rPr>
        <w:t xml:space="preserve"> </w:t>
      </w:r>
      <w:proofErr w:type="spellStart"/>
      <w:r w:rsidRPr="00F47573">
        <w:rPr>
          <w:rFonts w:ascii="Palatino Linotype" w:eastAsia="Times New Roman" w:hAnsi="Palatino Linotype"/>
          <w:color w:val="000000"/>
          <w:spacing w:val="-6"/>
          <w:sz w:val="20"/>
          <w:szCs w:val="20"/>
          <w:lang w:val="en-US"/>
        </w:rPr>
        <w:t>Afiliasi</w:t>
      </w:r>
      <w:proofErr w:type="spellEnd"/>
      <w:r w:rsidRPr="00F47573">
        <w:rPr>
          <w:rFonts w:ascii="Palatino Linotype" w:eastAsia="Times New Roman" w:hAnsi="Palatino Linotype"/>
          <w:color w:val="000000"/>
          <w:spacing w:val="-6"/>
          <w:sz w:val="20"/>
          <w:szCs w:val="20"/>
          <w:lang w:val="en-US"/>
        </w:rPr>
        <w:t xml:space="preserve"> </w:t>
      </w:r>
      <w:proofErr w:type="spellStart"/>
      <w:r w:rsidRPr="00F47573">
        <w:rPr>
          <w:rFonts w:ascii="Palatino Linotype" w:eastAsia="Times New Roman" w:hAnsi="Palatino Linotype"/>
          <w:color w:val="000000"/>
          <w:spacing w:val="-6"/>
          <w:sz w:val="20"/>
          <w:szCs w:val="20"/>
          <w:lang w:val="en-US"/>
        </w:rPr>
        <w:t>Penulis</w:t>
      </w:r>
      <w:proofErr w:type="spellEnd"/>
      <w:r w:rsidRPr="00F47573">
        <w:rPr>
          <w:rFonts w:ascii="Palatino Linotype" w:eastAsia="Times New Roman" w:hAnsi="Palatino Linotype"/>
          <w:color w:val="000000"/>
          <w:spacing w:val="-6"/>
          <w:sz w:val="20"/>
          <w:szCs w:val="20"/>
          <w:lang w:val="en-US"/>
        </w:rPr>
        <w:t xml:space="preserve"> Pertama, Negara, Email Resmi, </w:t>
      </w:r>
      <w:proofErr w:type="spellStart"/>
      <w:r w:rsidRPr="00F47573">
        <w:rPr>
          <w:rFonts w:ascii="Palatino Linotype" w:eastAsia="Times New Roman" w:hAnsi="Palatino Linotype"/>
          <w:color w:val="000000"/>
          <w:spacing w:val="-6"/>
          <w:sz w:val="20"/>
          <w:szCs w:val="20"/>
          <w:lang w:val="en-US"/>
        </w:rPr>
        <w:t>Tautan</w:t>
      </w:r>
      <w:proofErr w:type="spellEnd"/>
      <w:r w:rsidRPr="00F47573">
        <w:rPr>
          <w:rFonts w:ascii="Palatino Linotype" w:eastAsia="Times New Roman" w:hAnsi="Palatino Linotype"/>
          <w:color w:val="000000"/>
          <w:spacing w:val="-6"/>
          <w:sz w:val="20"/>
          <w:szCs w:val="20"/>
          <w:lang w:val="en-US"/>
        </w:rPr>
        <w:t xml:space="preserve"> ORCID</w:t>
      </w:r>
    </w:p>
    <w:p w14:paraId="63F14EBD" w14:textId="42D60FB7" w:rsidR="00F47573" w:rsidRPr="00F47573" w:rsidRDefault="00F47573" w:rsidP="00F47573">
      <w:pPr>
        <w:spacing w:after="0" w:line="240" w:lineRule="auto"/>
        <w:jc w:val="left"/>
        <w:rPr>
          <w:rFonts w:ascii="Palatino Linotype" w:eastAsia="Times New Roman" w:hAnsi="Palatino Linotype"/>
          <w:color w:val="000000"/>
          <w:spacing w:val="-6"/>
          <w:sz w:val="20"/>
          <w:szCs w:val="20"/>
          <w:lang w:val="en-US"/>
        </w:rPr>
      </w:pPr>
      <w:r w:rsidRPr="00100FE3">
        <w:rPr>
          <w:rFonts w:ascii="Palatino Linotype" w:eastAsia="Times New Roman" w:hAnsi="Palatino Linotype"/>
          <w:color w:val="941100"/>
          <w:spacing w:val="-6"/>
          <w:sz w:val="20"/>
          <w:szCs w:val="20"/>
          <w:vertAlign w:val="superscript"/>
          <w:lang w:val="en-US"/>
        </w:rPr>
        <w:t>3</w:t>
      </w:r>
      <w:r w:rsidRPr="00F47573">
        <w:rPr>
          <w:rFonts w:ascii="Palatino Linotype" w:eastAsia="Times New Roman" w:hAnsi="Palatino Linotype"/>
          <w:color w:val="000000"/>
          <w:spacing w:val="-6"/>
          <w:sz w:val="20"/>
          <w:szCs w:val="20"/>
          <w:lang w:val="en-US"/>
        </w:rPr>
        <w:t xml:space="preserve"> </w:t>
      </w:r>
      <w:proofErr w:type="spellStart"/>
      <w:r w:rsidRPr="00F47573">
        <w:rPr>
          <w:rFonts w:ascii="Palatino Linotype" w:eastAsia="Times New Roman" w:hAnsi="Palatino Linotype"/>
          <w:color w:val="000000"/>
          <w:spacing w:val="-6"/>
          <w:sz w:val="20"/>
          <w:szCs w:val="20"/>
          <w:lang w:val="en-US"/>
        </w:rPr>
        <w:t>Afiliasi</w:t>
      </w:r>
      <w:proofErr w:type="spellEnd"/>
      <w:r w:rsidRPr="00F47573">
        <w:rPr>
          <w:rFonts w:ascii="Palatino Linotype" w:eastAsia="Times New Roman" w:hAnsi="Palatino Linotype"/>
          <w:color w:val="000000"/>
          <w:spacing w:val="-6"/>
          <w:sz w:val="20"/>
          <w:szCs w:val="20"/>
          <w:lang w:val="en-US"/>
        </w:rPr>
        <w:t xml:space="preserve"> </w:t>
      </w:r>
      <w:proofErr w:type="spellStart"/>
      <w:r w:rsidRPr="00F47573">
        <w:rPr>
          <w:rFonts w:ascii="Palatino Linotype" w:eastAsia="Times New Roman" w:hAnsi="Palatino Linotype"/>
          <w:color w:val="000000"/>
          <w:spacing w:val="-6"/>
          <w:sz w:val="20"/>
          <w:szCs w:val="20"/>
          <w:lang w:val="en-US"/>
        </w:rPr>
        <w:t>Penulis</w:t>
      </w:r>
      <w:proofErr w:type="spellEnd"/>
      <w:r w:rsidRPr="00F47573">
        <w:rPr>
          <w:rFonts w:ascii="Palatino Linotype" w:eastAsia="Times New Roman" w:hAnsi="Palatino Linotype"/>
          <w:color w:val="000000"/>
          <w:spacing w:val="-6"/>
          <w:sz w:val="20"/>
          <w:szCs w:val="20"/>
          <w:lang w:val="en-US"/>
        </w:rPr>
        <w:t xml:space="preserve"> Pertama, Negara, Email Resmi, </w:t>
      </w:r>
      <w:proofErr w:type="spellStart"/>
      <w:r w:rsidRPr="00F47573">
        <w:rPr>
          <w:rFonts w:ascii="Palatino Linotype" w:eastAsia="Times New Roman" w:hAnsi="Palatino Linotype"/>
          <w:color w:val="000000"/>
          <w:spacing w:val="-6"/>
          <w:sz w:val="20"/>
          <w:szCs w:val="20"/>
          <w:lang w:val="en-US"/>
        </w:rPr>
        <w:t>Tautan</w:t>
      </w:r>
      <w:proofErr w:type="spellEnd"/>
      <w:r w:rsidRPr="00F47573">
        <w:rPr>
          <w:rFonts w:ascii="Palatino Linotype" w:eastAsia="Times New Roman" w:hAnsi="Palatino Linotype"/>
          <w:color w:val="000000"/>
          <w:spacing w:val="-6"/>
          <w:sz w:val="20"/>
          <w:szCs w:val="20"/>
          <w:lang w:val="en-US"/>
        </w:rPr>
        <w:t xml:space="preserve"> ORCID</w:t>
      </w:r>
    </w:p>
    <w:p w14:paraId="3B668978" w14:textId="7130A899" w:rsidR="00F47573" w:rsidRPr="00F47573" w:rsidRDefault="00F47573" w:rsidP="00F47573">
      <w:pPr>
        <w:spacing w:after="0" w:line="240" w:lineRule="auto"/>
        <w:jc w:val="left"/>
        <w:rPr>
          <w:rFonts w:ascii="Palatino Linotype" w:eastAsia="Times New Roman" w:hAnsi="Palatino Linotype"/>
          <w:color w:val="000000"/>
          <w:spacing w:val="-6"/>
          <w:sz w:val="20"/>
          <w:szCs w:val="20"/>
          <w:lang w:val="en-US"/>
        </w:rPr>
      </w:pPr>
      <w:r w:rsidRPr="00100FE3">
        <w:rPr>
          <w:rFonts w:ascii="Palatino Linotype" w:eastAsia="Times New Roman" w:hAnsi="Palatino Linotype"/>
          <w:color w:val="941100"/>
          <w:spacing w:val="-6"/>
          <w:sz w:val="20"/>
          <w:szCs w:val="20"/>
          <w:vertAlign w:val="superscript"/>
          <w:lang w:val="en-US"/>
        </w:rPr>
        <w:t>4</w:t>
      </w:r>
      <w:r w:rsidRPr="00F47573">
        <w:rPr>
          <w:rFonts w:ascii="Palatino Linotype" w:eastAsia="Times New Roman" w:hAnsi="Palatino Linotype"/>
          <w:color w:val="000000"/>
          <w:spacing w:val="-6"/>
          <w:sz w:val="20"/>
          <w:szCs w:val="20"/>
          <w:lang w:val="en-US"/>
        </w:rPr>
        <w:t xml:space="preserve"> </w:t>
      </w:r>
      <w:proofErr w:type="spellStart"/>
      <w:r w:rsidRPr="00F47573">
        <w:rPr>
          <w:rFonts w:ascii="Palatino Linotype" w:eastAsia="Times New Roman" w:hAnsi="Palatino Linotype"/>
          <w:color w:val="000000"/>
          <w:spacing w:val="-6"/>
          <w:sz w:val="20"/>
          <w:szCs w:val="20"/>
          <w:lang w:val="en-US"/>
        </w:rPr>
        <w:t>Afiliasi</w:t>
      </w:r>
      <w:proofErr w:type="spellEnd"/>
      <w:r w:rsidRPr="00F47573">
        <w:rPr>
          <w:rFonts w:ascii="Palatino Linotype" w:eastAsia="Times New Roman" w:hAnsi="Palatino Linotype"/>
          <w:color w:val="000000"/>
          <w:spacing w:val="-6"/>
          <w:sz w:val="20"/>
          <w:szCs w:val="20"/>
          <w:lang w:val="en-US"/>
        </w:rPr>
        <w:t xml:space="preserve"> </w:t>
      </w:r>
      <w:proofErr w:type="spellStart"/>
      <w:r w:rsidRPr="00F47573">
        <w:rPr>
          <w:rFonts w:ascii="Palatino Linotype" w:eastAsia="Times New Roman" w:hAnsi="Palatino Linotype"/>
          <w:color w:val="000000"/>
          <w:spacing w:val="-6"/>
          <w:sz w:val="20"/>
          <w:szCs w:val="20"/>
          <w:lang w:val="en-US"/>
        </w:rPr>
        <w:t>Penulis</w:t>
      </w:r>
      <w:proofErr w:type="spellEnd"/>
      <w:r w:rsidRPr="00F47573">
        <w:rPr>
          <w:rFonts w:ascii="Palatino Linotype" w:eastAsia="Times New Roman" w:hAnsi="Palatino Linotype"/>
          <w:color w:val="000000"/>
          <w:spacing w:val="-6"/>
          <w:sz w:val="20"/>
          <w:szCs w:val="20"/>
          <w:lang w:val="en-US"/>
        </w:rPr>
        <w:t xml:space="preserve"> Pertama, Negara, Email Resmi, </w:t>
      </w:r>
      <w:proofErr w:type="spellStart"/>
      <w:r w:rsidRPr="00F47573">
        <w:rPr>
          <w:rFonts w:ascii="Palatino Linotype" w:eastAsia="Times New Roman" w:hAnsi="Palatino Linotype"/>
          <w:color w:val="000000"/>
          <w:spacing w:val="-6"/>
          <w:sz w:val="20"/>
          <w:szCs w:val="20"/>
          <w:lang w:val="en-US"/>
        </w:rPr>
        <w:t>Tautan</w:t>
      </w:r>
      <w:proofErr w:type="spellEnd"/>
      <w:r w:rsidRPr="00F47573">
        <w:rPr>
          <w:rFonts w:ascii="Palatino Linotype" w:eastAsia="Times New Roman" w:hAnsi="Palatino Linotype"/>
          <w:color w:val="000000"/>
          <w:spacing w:val="-6"/>
          <w:sz w:val="20"/>
          <w:szCs w:val="20"/>
          <w:lang w:val="en-US"/>
        </w:rPr>
        <w:t xml:space="preserve"> ORCID</w:t>
      </w:r>
    </w:p>
    <w:p w14:paraId="20479D15" w14:textId="77777777" w:rsidR="00C409AB" w:rsidRPr="00100FE3" w:rsidRDefault="00C409AB" w:rsidP="00C409AB">
      <w:pPr>
        <w:tabs>
          <w:tab w:val="center" w:pos="4513"/>
          <w:tab w:val="right" w:pos="9026"/>
        </w:tabs>
        <w:spacing w:after="0" w:line="240" w:lineRule="auto"/>
        <w:jc w:val="left"/>
        <w:rPr>
          <w:rFonts w:ascii="Palatino Linotype" w:eastAsia="Times New Roman" w:hAnsi="Palatino Linotype"/>
          <w:color w:val="000000"/>
          <w:sz w:val="18"/>
          <w:szCs w:val="18"/>
          <w:lang w:val="en-US"/>
        </w:rPr>
      </w:pPr>
    </w:p>
    <w:p w14:paraId="59E38770" w14:textId="77777777" w:rsidR="00C20188" w:rsidRDefault="00C409AB" w:rsidP="00C409AB">
      <w:pPr>
        <w:spacing w:after="0" w:line="240" w:lineRule="auto"/>
        <w:jc w:val="left"/>
        <w:rPr>
          <w:rFonts w:ascii="Palatino Linotype" w:eastAsia="Times New Roman" w:hAnsi="Palatino Linotype"/>
          <w:bCs/>
          <w:iCs/>
          <w:color w:val="000000"/>
          <w:sz w:val="16"/>
          <w:szCs w:val="16"/>
          <w:lang w:val="en-US"/>
        </w:rPr>
      </w:pPr>
      <w:r w:rsidRPr="008920D0">
        <w:rPr>
          <w:rFonts w:ascii="Palatino Linotype" w:eastAsia="Times New Roman" w:hAnsi="Palatino Linotype"/>
          <w:bCs/>
          <w:iCs/>
          <w:color w:val="941100"/>
          <w:sz w:val="16"/>
          <w:szCs w:val="16"/>
          <w:lang w:val="en-US"/>
        </w:rPr>
        <w:t>*</w:t>
      </w:r>
      <w:r w:rsidRPr="008920D0">
        <w:rPr>
          <w:rFonts w:ascii="Palatino Linotype" w:eastAsia="Times New Roman" w:hAnsi="Palatino Linotype"/>
          <w:b/>
          <w:iCs/>
          <w:color w:val="000000"/>
          <w:sz w:val="16"/>
          <w:szCs w:val="16"/>
          <w:lang w:val="en-US"/>
        </w:rPr>
        <w:t>Corresponding Author</w:t>
      </w:r>
      <w:r w:rsidRPr="008920D0">
        <w:rPr>
          <w:rFonts w:ascii="Palatino Linotype" w:eastAsia="Times New Roman" w:hAnsi="Palatino Linotype"/>
          <w:bCs/>
          <w:iCs/>
          <w:color w:val="000000"/>
          <w:sz w:val="16"/>
          <w:szCs w:val="16"/>
          <w:lang w:val="en-US"/>
        </w:rPr>
        <w:t xml:space="preserve">: </w:t>
      </w:r>
      <w:proofErr w:type="spellStart"/>
      <w:r w:rsidR="00100FE3" w:rsidRPr="008920D0">
        <w:rPr>
          <w:rFonts w:ascii="Palatino Linotype" w:eastAsia="Times New Roman" w:hAnsi="Palatino Linotype"/>
          <w:bCs/>
          <w:iCs/>
          <w:color w:val="000000"/>
          <w:sz w:val="16"/>
          <w:szCs w:val="16"/>
          <w:lang w:val="en-US"/>
        </w:rPr>
        <w:t>Penulis</w:t>
      </w:r>
      <w:proofErr w:type="spellEnd"/>
      <w:r w:rsidR="00100FE3" w:rsidRPr="008920D0">
        <w:rPr>
          <w:rFonts w:ascii="Palatino Linotype" w:eastAsia="Times New Roman" w:hAnsi="Palatino Linotype"/>
          <w:bCs/>
          <w:iCs/>
          <w:color w:val="000000"/>
          <w:sz w:val="16"/>
          <w:szCs w:val="16"/>
          <w:lang w:val="en-US"/>
        </w:rPr>
        <w:t xml:space="preserve"> </w:t>
      </w:r>
      <w:proofErr w:type="spellStart"/>
      <w:r w:rsidR="00100FE3" w:rsidRPr="008920D0">
        <w:rPr>
          <w:rFonts w:ascii="Palatino Linotype" w:eastAsia="Times New Roman" w:hAnsi="Palatino Linotype"/>
          <w:bCs/>
          <w:iCs/>
          <w:color w:val="000000"/>
          <w:sz w:val="16"/>
          <w:szCs w:val="16"/>
          <w:lang w:val="en-US"/>
        </w:rPr>
        <w:t>Pertama</w:t>
      </w:r>
      <w:proofErr w:type="spellEnd"/>
      <w:r w:rsidR="00100FE3" w:rsidRPr="008920D0">
        <w:rPr>
          <w:rFonts w:ascii="Palatino Linotype" w:eastAsia="Times New Roman" w:hAnsi="Palatino Linotype"/>
          <w:bCs/>
          <w:iCs/>
          <w:color w:val="000000"/>
          <w:sz w:val="16"/>
          <w:szCs w:val="16"/>
          <w:lang w:val="en-US"/>
        </w:rPr>
        <w:t xml:space="preserve"> </w:t>
      </w:r>
    </w:p>
    <w:p w14:paraId="7661F91B" w14:textId="6BB3557D" w:rsidR="00C409AB" w:rsidRPr="008920D0" w:rsidRDefault="00100FE3" w:rsidP="00C409AB">
      <w:pPr>
        <w:spacing w:after="0" w:line="240" w:lineRule="auto"/>
        <w:jc w:val="left"/>
        <w:rPr>
          <w:rFonts w:ascii="Palatino Linotype" w:eastAsia="Times New Roman" w:hAnsi="Palatino Linotype"/>
          <w:bCs/>
          <w:iCs/>
          <w:color w:val="000000"/>
          <w:sz w:val="16"/>
          <w:szCs w:val="16"/>
          <w:lang w:val="en-US"/>
        </w:rPr>
      </w:pPr>
      <w:r w:rsidRPr="00176A55">
        <w:rPr>
          <w:rFonts w:ascii="Palatino Linotype" w:eastAsia="Garamond" w:hAnsi="Palatino Linotype" w:cs="Garamond"/>
          <w:noProof/>
          <w:spacing w:val="-9"/>
          <w:position w:val="-5"/>
          <w:sz w:val="16"/>
          <w:szCs w:val="16"/>
          <w:lang w:val="en-US"/>
        </w:rPr>
        <w:drawing>
          <wp:inline distT="0" distB="0" distL="0" distR="0" wp14:anchorId="4CA47C7C" wp14:editId="5D487ABD">
            <wp:extent cx="127000" cy="127000"/>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8" cstate="print"/>
                    <a:stretch>
                      <a:fillRect/>
                    </a:stretch>
                  </pic:blipFill>
                  <pic:spPr>
                    <a:xfrm>
                      <a:off x="0" y="0"/>
                      <a:ext cx="127000" cy="127000"/>
                    </a:xfrm>
                    <a:prstGeom prst="rect">
                      <a:avLst/>
                    </a:prstGeom>
                  </pic:spPr>
                </pic:pic>
              </a:graphicData>
            </a:graphic>
          </wp:inline>
        </w:drawing>
      </w:r>
      <w:r>
        <w:rPr>
          <w:rFonts w:ascii="Palatino Linotype" w:eastAsia="Times New Roman" w:hAnsi="Palatino Linotype"/>
          <w:bCs/>
          <w:iCs/>
          <w:color w:val="000000"/>
          <w:sz w:val="18"/>
          <w:szCs w:val="18"/>
          <w:lang w:val="en-US"/>
        </w:rPr>
        <w:t xml:space="preserve"> </w:t>
      </w:r>
      <w:r w:rsidRPr="008920D0">
        <w:rPr>
          <w:rFonts w:ascii="Palatino Linotype" w:eastAsia="Times New Roman" w:hAnsi="Palatino Linotype"/>
          <w:bCs/>
          <w:iCs/>
          <w:color w:val="000000"/>
          <w:sz w:val="16"/>
          <w:szCs w:val="16"/>
          <w:lang w:val="en-US"/>
        </w:rPr>
        <w:t xml:space="preserve">email </w:t>
      </w:r>
      <w:proofErr w:type="spellStart"/>
      <w:r w:rsidRPr="008920D0">
        <w:rPr>
          <w:rFonts w:ascii="Palatino Linotype" w:eastAsia="Times New Roman" w:hAnsi="Palatino Linotype"/>
          <w:bCs/>
          <w:iCs/>
          <w:color w:val="000000"/>
          <w:sz w:val="16"/>
          <w:szCs w:val="16"/>
          <w:lang w:val="en-US"/>
        </w:rPr>
        <w:t>addres</w:t>
      </w:r>
      <w:proofErr w:type="spellEnd"/>
    </w:p>
    <w:p w14:paraId="77B1017C" w14:textId="77777777" w:rsidR="00256293" w:rsidRPr="00100FE3" w:rsidRDefault="00256293" w:rsidP="00511719">
      <w:pPr>
        <w:spacing w:after="0" w:line="240" w:lineRule="auto"/>
        <w:rPr>
          <w:rFonts w:ascii="Palatino Linotype" w:hAnsi="Palatino Linotype"/>
          <w:i/>
          <w:iCs/>
          <w:position w:val="-1"/>
          <w:sz w:val="20"/>
          <w:szCs w:val="20"/>
        </w:rPr>
      </w:pPr>
      <w:bookmarkStart w:id="0" w:name="_Hlk122684147"/>
    </w:p>
    <w:tbl>
      <w:tblPr>
        <w:tblW w:w="0" w:type="auto"/>
        <w:tblBorders>
          <w:insideH w:val="single" w:sz="4" w:space="0" w:color="auto"/>
          <w:insideV w:val="single" w:sz="4" w:space="0" w:color="auto"/>
        </w:tblBorders>
        <w:tblLook w:val="04A0" w:firstRow="1" w:lastRow="0" w:firstColumn="1" w:lastColumn="0" w:noHBand="0" w:noVBand="1"/>
      </w:tblPr>
      <w:tblGrid>
        <w:gridCol w:w="2410"/>
        <w:gridCol w:w="7337"/>
      </w:tblGrid>
      <w:tr w:rsidR="00CB3F62" w:rsidRPr="00DE1FB1" w14:paraId="4881AD1E" w14:textId="77777777" w:rsidTr="00F47573">
        <w:tc>
          <w:tcPr>
            <w:tcW w:w="2410" w:type="dxa"/>
          </w:tcPr>
          <w:p w14:paraId="30F5BECD" w14:textId="77777777" w:rsidR="00CB3F62" w:rsidRPr="00DE1FB1" w:rsidRDefault="00CB3F62" w:rsidP="00CB3F62">
            <w:pPr>
              <w:spacing w:after="0" w:line="240" w:lineRule="auto"/>
              <w:jc w:val="left"/>
              <w:rPr>
                <w:rFonts w:ascii="Palatino Linotype" w:eastAsia="Times New Roman" w:hAnsi="Palatino Linotype"/>
                <w:b/>
                <w:bCs/>
                <w:color w:val="000000"/>
                <w:sz w:val="18"/>
                <w:szCs w:val="18"/>
                <w:lang w:val="en-US"/>
              </w:rPr>
            </w:pPr>
            <w:r w:rsidRPr="00DE1FB1">
              <w:rPr>
                <w:rFonts w:ascii="Palatino Linotype" w:eastAsia="Times New Roman" w:hAnsi="Palatino Linotype"/>
                <w:b/>
                <w:bCs/>
                <w:color w:val="000000"/>
                <w:sz w:val="18"/>
                <w:szCs w:val="18"/>
                <w:lang w:val="en-US"/>
              </w:rPr>
              <w:t xml:space="preserve">Artikel </w:t>
            </w:r>
            <w:proofErr w:type="spellStart"/>
            <w:r w:rsidRPr="00DE1FB1">
              <w:rPr>
                <w:rFonts w:ascii="Palatino Linotype" w:eastAsia="Times New Roman" w:hAnsi="Palatino Linotype"/>
                <w:b/>
                <w:bCs/>
                <w:color w:val="000000"/>
                <w:sz w:val="18"/>
                <w:szCs w:val="18"/>
                <w:lang w:val="en-US"/>
              </w:rPr>
              <w:t>Histori</w:t>
            </w:r>
            <w:proofErr w:type="spellEnd"/>
          </w:p>
          <w:p w14:paraId="11750AE0" w14:textId="77777777" w:rsidR="00CB3F62" w:rsidRPr="00DE1FB1" w:rsidRDefault="00CB3F62" w:rsidP="00CB3F62">
            <w:pPr>
              <w:spacing w:after="0" w:line="240" w:lineRule="auto"/>
              <w:jc w:val="left"/>
              <w:rPr>
                <w:rFonts w:ascii="Palatino Linotype" w:eastAsia="Times New Roman" w:hAnsi="Palatino Linotype"/>
                <w:sz w:val="18"/>
                <w:szCs w:val="18"/>
                <w:lang w:val="en-US"/>
              </w:rPr>
            </w:pPr>
            <w:proofErr w:type="spellStart"/>
            <w:r w:rsidRPr="00DE1FB1">
              <w:rPr>
                <w:rFonts w:ascii="Palatino Linotype" w:eastAsia="Times New Roman" w:hAnsi="Palatino Linotype"/>
                <w:color w:val="000000"/>
                <w:sz w:val="18"/>
                <w:szCs w:val="18"/>
                <w:lang w:val="en-US"/>
              </w:rPr>
              <w:t>Direvisi</w:t>
            </w:r>
            <w:proofErr w:type="spellEnd"/>
            <w:r w:rsidRPr="00DE1FB1">
              <w:rPr>
                <w:rFonts w:ascii="Palatino Linotype" w:eastAsia="Times New Roman" w:hAnsi="Palatino Linotype"/>
                <w:color w:val="000000"/>
                <w:sz w:val="18"/>
                <w:szCs w:val="18"/>
                <w:lang w:val="en-US"/>
              </w:rPr>
              <w:t>:</w:t>
            </w:r>
            <w:r w:rsidRPr="00DE1FB1">
              <w:rPr>
                <w:rFonts w:ascii="Palatino Linotype" w:eastAsia="Times New Roman" w:hAnsi="Palatino Linotype"/>
                <w:sz w:val="18"/>
                <w:szCs w:val="18"/>
                <w:lang w:val="en-US"/>
              </w:rPr>
              <w:t xml:space="preserve"> dd-mm-</w:t>
            </w:r>
            <w:proofErr w:type="spellStart"/>
            <w:r w:rsidRPr="00DE1FB1">
              <w:rPr>
                <w:rFonts w:ascii="Palatino Linotype" w:eastAsia="Times New Roman" w:hAnsi="Palatino Linotype"/>
                <w:sz w:val="18"/>
                <w:szCs w:val="18"/>
                <w:lang w:val="en-US"/>
              </w:rPr>
              <w:t>yyyy</w:t>
            </w:r>
            <w:proofErr w:type="spellEnd"/>
          </w:p>
          <w:p w14:paraId="5AC8899D" w14:textId="77777777" w:rsidR="008E65E2" w:rsidRPr="00DE1FB1" w:rsidRDefault="008E65E2" w:rsidP="008E65E2">
            <w:pPr>
              <w:spacing w:after="0" w:line="240" w:lineRule="auto"/>
              <w:jc w:val="left"/>
              <w:rPr>
                <w:rFonts w:ascii="Palatino Linotype" w:eastAsia="Times New Roman" w:hAnsi="Palatino Linotype"/>
                <w:color w:val="000000"/>
                <w:sz w:val="18"/>
                <w:szCs w:val="18"/>
                <w:lang w:val="en-US"/>
              </w:rPr>
            </w:pPr>
            <w:proofErr w:type="spellStart"/>
            <w:r w:rsidRPr="00DE1FB1">
              <w:rPr>
                <w:rFonts w:ascii="Palatino Linotype" w:eastAsia="Times New Roman" w:hAnsi="Palatino Linotype"/>
                <w:color w:val="000000"/>
                <w:sz w:val="18"/>
                <w:szCs w:val="18"/>
                <w:lang w:val="en-US"/>
              </w:rPr>
              <w:t>Diterima</w:t>
            </w:r>
            <w:proofErr w:type="spellEnd"/>
            <w:r w:rsidRPr="00DE1FB1">
              <w:rPr>
                <w:rFonts w:ascii="Palatino Linotype" w:eastAsia="Times New Roman" w:hAnsi="Palatino Linotype"/>
                <w:color w:val="000000"/>
                <w:sz w:val="18"/>
                <w:szCs w:val="18"/>
                <w:lang w:val="en-US"/>
              </w:rPr>
              <w:t>: dd-mm-</w:t>
            </w:r>
            <w:proofErr w:type="spellStart"/>
            <w:r w:rsidRPr="00DE1FB1">
              <w:rPr>
                <w:rFonts w:ascii="Palatino Linotype" w:eastAsia="Times New Roman" w:hAnsi="Palatino Linotype"/>
                <w:color w:val="000000"/>
                <w:sz w:val="18"/>
                <w:szCs w:val="18"/>
                <w:lang w:val="en-US"/>
              </w:rPr>
              <w:t>yyyy</w:t>
            </w:r>
            <w:proofErr w:type="spellEnd"/>
          </w:p>
          <w:p w14:paraId="522EF72F" w14:textId="77777777" w:rsidR="00CB3F62" w:rsidRPr="00DE1FB1" w:rsidRDefault="00CB3F62" w:rsidP="00CB3F62">
            <w:pPr>
              <w:spacing w:after="0" w:line="240" w:lineRule="auto"/>
              <w:jc w:val="left"/>
              <w:rPr>
                <w:rFonts w:ascii="Palatino Linotype" w:eastAsia="Times New Roman" w:hAnsi="Palatino Linotype"/>
                <w:color w:val="000000"/>
                <w:sz w:val="18"/>
                <w:szCs w:val="18"/>
                <w:lang w:val="en-US"/>
              </w:rPr>
            </w:pPr>
            <w:proofErr w:type="spellStart"/>
            <w:r w:rsidRPr="00DE1FB1">
              <w:rPr>
                <w:rFonts w:ascii="Palatino Linotype" w:eastAsia="Times New Roman" w:hAnsi="Palatino Linotype"/>
                <w:color w:val="000000"/>
                <w:sz w:val="18"/>
                <w:szCs w:val="18"/>
                <w:lang w:val="en-US"/>
              </w:rPr>
              <w:t>Diterbitkan</w:t>
            </w:r>
            <w:proofErr w:type="spellEnd"/>
            <w:r w:rsidRPr="00DE1FB1">
              <w:rPr>
                <w:rFonts w:ascii="Palatino Linotype" w:eastAsia="Times New Roman" w:hAnsi="Palatino Linotype"/>
                <w:color w:val="000000"/>
                <w:sz w:val="18"/>
                <w:szCs w:val="18"/>
                <w:lang w:val="en-US"/>
              </w:rPr>
              <w:t>: dd-mm-</w:t>
            </w:r>
            <w:proofErr w:type="spellStart"/>
            <w:r w:rsidRPr="00DE1FB1">
              <w:rPr>
                <w:rFonts w:ascii="Palatino Linotype" w:eastAsia="Times New Roman" w:hAnsi="Palatino Linotype"/>
                <w:color w:val="000000"/>
                <w:sz w:val="18"/>
                <w:szCs w:val="18"/>
                <w:lang w:val="en-US"/>
              </w:rPr>
              <w:t>yyyy</w:t>
            </w:r>
            <w:proofErr w:type="spellEnd"/>
          </w:p>
          <w:p w14:paraId="6ECDAEAC" w14:textId="77777777" w:rsidR="00CB3F62" w:rsidRPr="00DE1FB1" w:rsidRDefault="00CB3F62" w:rsidP="00CB3F62">
            <w:pPr>
              <w:spacing w:after="0" w:line="240" w:lineRule="auto"/>
              <w:jc w:val="left"/>
              <w:rPr>
                <w:rFonts w:ascii="Palatino Linotype" w:eastAsia="Times New Roman" w:hAnsi="Palatino Linotype"/>
                <w:color w:val="000000"/>
                <w:sz w:val="18"/>
                <w:szCs w:val="18"/>
                <w:lang w:val="en-US"/>
              </w:rPr>
            </w:pPr>
          </w:p>
        </w:tc>
        <w:tc>
          <w:tcPr>
            <w:tcW w:w="7337" w:type="dxa"/>
            <w:shd w:val="clear" w:color="auto" w:fill="F2F2F2" w:themeFill="background1" w:themeFillShade="F2"/>
          </w:tcPr>
          <w:p w14:paraId="621C5A22" w14:textId="3F8A2413" w:rsidR="00CB3F62" w:rsidRPr="00FE4424" w:rsidRDefault="00CB3F62" w:rsidP="00CB3F62">
            <w:pPr>
              <w:spacing w:after="0" w:line="240" w:lineRule="auto"/>
              <w:rPr>
                <w:rFonts w:ascii="Palatino Linotype" w:eastAsia="Times New Roman" w:hAnsi="Palatino Linotype"/>
                <w:color w:val="000000"/>
                <w:sz w:val="20"/>
                <w:szCs w:val="20"/>
                <w:lang w:val="en-US"/>
              </w:rPr>
            </w:pPr>
            <w:proofErr w:type="spellStart"/>
            <w:r w:rsidRPr="00FE4424">
              <w:rPr>
                <w:rFonts w:ascii="Palatino Linotype" w:eastAsia="Times New Roman" w:hAnsi="Palatino Linotype"/>
                <w:b/>
                <w:bCs/>
                <w:color w:val="000000"/>
                <w:sz w:val="20"/>
                <w:szCs w:val="20"/>
                <w:lang w:val="en-US"/>
              </w:rPr>
              <w:t>Abstrak</w:t>
            </w:r>
            <w:proofErr w:type="spellEnd"/>
            <w:r w:rsidRPr="00FE4424">
              <w:rPr>
                <w:rFonts w:ascii="Palatino Linotype" w:eastAsia="Times New Roman" w:hAnsi="Palatino Linotype"/>
                <w:b/>
                <w:bCs/>
                <w:color w:val="000000"/>
                <w:sz w:val="20"/>
                <w:szCs w:val="20"/>
                <w:lang w:val="en-US"/>
              </w:rPr>
              <w:t>:</w:t>
            </w:r>
            <w:r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Abstrak</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ditulis</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dalam</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bahasa</w:t>
            </w:r>
            <w:proofErr w:type="spellEnd"/>
            <w:r w:rsidR="00DE1FB1" w:rsidRPr="00FE4424">
              <w:rPr>
                <w:rFonts w:ascii="Palatino Linotype" w:eastAsia="Times New Roman" w:hAnsi="Palatino Linotype"/>
                <w:color w:val="000000"/>
                <w:sz w:val="20"/>
                <w:szCs w:val="20"/>
                <w:lang w:val="en-US"/>
              </w:rPr>
              <w:t xml:space="preserve"> Inggris dan Indonesia dan </w:t>
            </w:r>
            <w:proofErr w:type="spellStart"/>
            <w:r w:rsidR="00DE1FB1" w:rsidRPr="00FE4424">
              <w:rPr>
                <w:rFonts w:ascii="Palatino Linotype" w:eastAsia="Times New Roman" w:hAnsi="Palatino Linotype"/>
                <w:color w:val="000000"/>
                <w:sz w:val="20"/>
                <w:szCs w:val="20"/>
                <w:lang w:val="en-US"/>
              </w:rPr>
              <w:t>sebaiknya</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tidak</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lebih</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dari</w:t>
            </w:r>
            <w:proofErr w:type="spellEnd"/>
            <w:r w:rsidR="00DE1FB1" w:rsidRPr="00FE4424">
              <w:rPr>
                <w:rFonts w:ascii="Palatino Linotype" w:eastAsia="Times New Roman" w:hAnsi="Palatino Linotype"/>
                <w:color w:val="000000"/>
                <w:sz w:val="20"/>
                <w:szCs w:val="20"/>
                <w:lang w:val="en-US"/>
              </w:rPr>
              <w:t xml:space="preserve"> 250 kata. </w:t>
            </w:r>
            <w:proofErr w:type="spellStart"/>
            <w:r w:rsidR="00DE1FB1" w:rsidRPr="00FE4424">
              <w:rPr>
                <w:rFonts w:ascii="Palatino Linotype" w:eastAsia="Times New Roman" w:hAnsi="Palatino Linotype"/>
                <w:color w:val="000000"/>
                <w:sz w:val="20"/>
                <w:szCs w:val="20"/>
                <w:lang w:val="en-US"/>
              </w:rPr>
              <w:t>Abstrak</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harus</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jelas</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ringkas</w:t>
            </w:r>
            <w:proofErr w:type="spellEnd"/>
            <w:r w:rsidR="00DE1FB1" w:rsidRPr="00FE4424">
              <w:rPr>
                <w:rFonts w:ascii="Palatino Linotype" w:eastAsia="Times New Roman" w:hAnsi="Palatino Linotype"/>
                <w:color w:val="000000"/>
                <w:sz w:val="20"/>
                <w:szCs w:val="20"/>
                <w:lang w:val="en-US"/>
              </w:rPr>
              <w:t xml:space="preserve">, dan </w:t>
            </w:r>
            <w:proofErr w:type="spellStart"/>
            <w:r w:rsidR="00DE1FB1" w:rsidRPr="00FE4424">
              <w:rPr>
                <w:rFonts w:ascii="Palatino Linotype" w:eastAsia="Times New Roman" w:hAnsi="Palatino Linotype"/>
                <w:color w:val="000000"/>
                <w:sz w:val="20"/>
                <w:szCs w:val="20"/>
                <w:lang w:val="en-US"/>
              </w:rPr>
              <w:t>deskriptif</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Abstrak</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ini</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harus</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memberikan</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pengantar</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singkat</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tentang</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masalah</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tujuan</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makalah</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diikuti</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dengan</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pernyataan</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mengenai</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metodologi</w:t>
            </w:r>
            <w:proofErr w:type="spellEnd"/>
            <w:r w:rsidR="00DE1FB1" w:rsidRPr="00FE4424">
              <w:rPr>
                <w:rFonts w:ascii="Palatino Linotype" w:eastAsia="Times New Roman" w:hAnsi="Palatino Linotype"/>
                <w:color w:val="000000"/>
                <w:sz w:val="20"/>
                <w:szCs w:val="20"/>
                <w:lang w:val="en-US"/>
              </w:rPr>
              <w:t xml:space="preserve"> dan </w:t>
            </w:r>
            <w:proofErr w:type="spellStart"/>
            <w:r w:rsidR="00DE1FB1" w:rsidRPr="00FE4424">
              <w:rPr>
                <w:rFonts w:ascii="Palatino Linotype" w:eastAsia="Times New Roman" w:hAnsi="Palatino Linotype"/>
                <w:color w:val="000000"/>
                <w:sz w:val="20"/>
                <w:szCs w:val="20"/>
                <w:lang w:val="en-US"/>
              </w:rPr>
              <w:t>ringkasan</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hasil</w:t>
            </w:r>
            <w:proofErr w:type="spellEnd"/>
            <w:r w:rsidR="00DE1FB1" w:rsidRPr="00FE4424">
              <w:rPr>
                <w:rFonts w:ascii="Palatino Linotype" w:eastAsia="Times New Roman" w:hAnsi="Palatino Linotype"/>
                <w:color w:val="000000"/>
                <w:sz w:val="20"/>
                <w:szCs w:val="20"/>
                <w:lang w:val="en-US"/>
              </w:rPr>
              <w:t xml:space="preserve"> yang </w:t>
            </w:r>
            <w:proofErr w:type="spellStart"/>
            <w:r w:rsidR="00DE1FB1" w:rsidRPr="00FE4424">
              <w:rPr>
                <w:rFonts w:ascii="Palatino Linotype" w:eastAsia="Times New Roman" w:hAnsi="Palatino Linotype"/>
                <w:color w:val="000000"/>
                <w:sz w:val="20"/>
                <w:szCs w:val="20"/>
                <w:lang w:val="en-US"/>
              </w:rPr>
              <w:t>singkat</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Abstrak</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harus</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ditulis</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dalam</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bahasa</w:t>
            </w:r>
            <w:proofErr w:type="spellEnd"/>
            <w:r w:rsidR="00DE1FB1" w:rsidRPr="00FE4424">
              <w:rPr>
                <w:rFonts w:ascii="Palatino Linotype" w:eastAsia="Times New Roman" w:hAnsi="Palatino Linotype"/>
                <w:color w:val="000000"/>
                <w:sz w:val="20"/>
                <w:szCs w:val="20"/>
                <w:lang w:val="en-US"/>
              </w:rPr>
              <w:t xml:space="preserve"> Inggris formal, </w:t>
            </w:r>
            <w:proofErr w:type="spellStart"/>
            <w:r w:rsidR="00DE1FB1" w:rsidRPr="00FE4424">
              <w:rPr>
                <w:rFonts w:ascii="Palatino Linotype" w:eastAsia="Times New Roman" w:hAnsi="Palatino Linotype"/>
                <w:color w:val="000000"/>
                <w:sz w:val="20"/>
                <w:szCs w:val="20"/>
                <w:lang w:val="en-US"/>
              </w:rPr>
              <w:t>terdiri</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dari</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tujuan</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penelitian</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masalah</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utama</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metode</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temuan</w:t>
            </w:r>
            <w:proofErr w:type="spellEnd"/>
            <w:r w:rsidR="00DE1FB1" w:rsidRPr="00FE4424">
              <w:rPr>
                <w:rFonts w:ascii="Palatino Linotype" w:eastAsia="Times New Roman" w:hAnsi="Palatino Linotype"/>
                <w:color w:val="000000"/>
                <w:sz w:val="20"/>
                <w:szCs w:val="20"/>
                <w:lang w:val="en-US"/>
              </w:rPr>
              <w:t xml:space="preserve">, dan </w:t>
            </w:r>
            <w:proofErr w:type="spellStart"/>
            <w:r w:rsidR="00DE1FB1" w:rsidRPr="00FE4424">
              <w:rPr>
                <w:rFonts w:ascii="Palatino Linotype" w:eastAsia="Times New Roman" w:hAnsi="Palatino Linotype"/>
                <w:color w:val="000000"/>
                <w:sz w:val="20"/>
                <w:szCs w:val="20"/>
                <w:lang w:val="en-US"/>
              </w:rPr>
              <w:t>kesimpulan</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Abstrak</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harus</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berdiri</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sendiri</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berarti</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tidak</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ada</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kutipan</w:t>
            </w:r>
            <w:proofErr w:type="spellEnd"/>
            <w:r w:rsidR="00DE1FB1" w:rsidRPr="00FE4424">
              <w:rPr>
                <w:rFonts w:ascii="Palatino Linotype" w:eastAsia="Times New Roman" w:hAnsi="Palatino Linotype"/>
                <w:color w:val="000000"/>
                <w:sz w:val="20"/>
                <w:szCs w:val="20"/>
                <w:lang w:val="en-US"/>
              </w:rPr>
              <w:t xml:space="preserve"> pada </w:t>
            </w:r>
            <w:proofErr w:type="spellStart"/>
            <w:r w:rsidR="00DE1FB1" w:rsidRPr="00FE4424">
              <w:rPr>
                <w:rFonts w:ascii="Palatino Linotype" w:eastAsia="Times New Roman" w:hAnsi="Palatino Linotype"/>
                <w:color w:val="000000"/>
                <w:sz w:val="20"/>
                <w:szCs w:val="20"/>
                <w:lang w:val="en-US"/>
              </w:rPr>
              <w:t>abstrak</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Abstrak</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harus</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secara</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langsung</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menjelaskan</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topik</w:t>
            </w:r>
            <w:proofErr w:type="spellEnd"/>
            <w:r w:rsidR="00DE1FB1" w:rsidRPr="00FE4424">
              <w:rPr>
                <w:rFonts w:ascii="Palatino Linotype" w:eastAsia="Times New Roman" w:hAnsi="Palatino Linotype"/>
                <w:color w:val="000000"/>
                <w:sz w:val="20"/>
                <w:szCs w:val="20"/>
                <w:lang w:val="en-US"/>
              </w:rPr>
              <w:t xml:space="preserve"> yang </w:t>
            </w:r>
            <w:proofErr w:type="spellStart"/>
            <w:r w:rsidR="00DE1FB1" w:rsidRPr="00FE4424">
              <w:rPr>
                <w:rFonts w:ascii="Palatino Linotype" w:eastAsia="Times New Roman" w:hAnsi="Palatino Linotype"/>
                <w:color w:val="000000"/>
                <w:sz w:val="20"/>
                <w:szCs w:val="20"/>
                <w:lang w:val="en-US"/>
              </w:rPr>
              <w:t>dibahas</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Abstrak</w:t>
            </w:r>
            <w:proofErr w:type="spellEnd"/>
            <w:r w:rsidR="00DE1FB1" w:rsidRPr="00FE4424">
              <w:rPr>
                <w:rFonts w:ascii="Palatino Linotype" w:eastAsia="Times New Roman" w:hAnsi="Palatino Linotype"/>
                <w:color w:val="000000"/>
                <w:sz w:val="20"/>
                <w:szCs w:val="20"/>
                <w:lang w:val="en-US"/>
              </w:rPr>
              <w:t xml:space="preserve"> juga </w:t>
            </w:r>
            <w:proofErr w:type="spellStart"/>
            <w:r w:rsidR="00DE1FB1" w:rsidRPr="00FE4424">
              <w:rPr>
                <w:rFonts w:ascii="Palatino Linotype" w:eastAsia="Times New Roman" w:hAnsi="Palatino Linotype"/>
                <w:color w:val="000000"/>
                <w:sz w:val="20"/>
                <w:szCs w:val="20"/>
                <w:lang w:val="en-US"/>
              </w:rPr>
              <w:t>harus</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mencerminkan</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seluruh</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isi</w:t>
            </w:r>
            <w:proofErr w:type="spellEnd"/>
            <w:r w:rsidR="00DE1FB1" w:rsidRPr="00FE4424">
              <w:rPr>
                <w:rFonts w:ascii="Palatino Linotype" w:eastAsia="Times New Roman" w:hAnsi="Palatino Linotype"/>
                <w:color w:val="000000"/>
                <w:sz w:val="20"/>
                <w:szCs w:val="20"/>
                <w:lang w:val="en-US"/>
              </w:rPr>
              <w:t xml:space="preserve"> </w:t>
            </w:r>
            <w:proofErr w:type="spellStart"/>
            <w:r w:rsidR="00DE1FB1" w:rsidRPr="00FE4424">
              <w:rPr>
                <w:rFonts w:ascii="Palatino Linotype" w:eastAsia="Times New Roman" w:hAnsi="Palatino Linotype"/>
                <w:color w:val="000000"/>
                <w:sz w:val="20"/>
                <w:szCs w:val="20"/>
                <w:lang w:val="en-US"/>
              </w:rPr>
              <w:t>naskah</w:t>
            </w:r>
            <w:proofErr w:type="spellEnd"/>
            <w:r w:rsidR="00DE1FB1" w:rsidRPr="00FE4424">
              <w:rPr>
                <w:rFonts w:ascii="Palatino Linotype" w:eastAsia="Times New Roman" w:hAnsi="Palatino Linotype"/>
                <w:color w:val="000000"/>
                <w:sz w:val="20"/>
                <w:szCs w:val="20"/>
                <w:lang w:val="en-US"/>
              </w:rPr>
              <w:t>/</w:t>
            </w:r>
            <w:proofErr w:type="spellStart"/>
            <w:r w:rsidR="00DE1FB1" w:rsidRPr="00FE4424">
              <w:rPr>
                <w:rFonts w:ascii="Palatino Linotype" w:eastAsia="Times New Roman" w:hAnsi="Palatino Linotype"/>
                <w:color w:val="000000"/>
                <w:sz w:val="20"/>
                <w:szCs w:val="20"/>
                <w:lang w:val="en-US"/>
              </w:rPr>
              <w:t>makalah</w:t>
            </w:r>
            <w:proofErr w:type="spellEnd"/>
            <w:r w:rsidR="00DE1FB1" w:rsidRPr="00FE4424">
              <w:rPr>
                <w:rFonts w:ascii="Palatino Linotype" w:eastAsia="Times New Roman" w:hAnsi="Palatino Linotype"/>
                <w:color w:val="000000"/>
                <w:sz w:val="20"/>
                <w:szCs w:val="20"/>
                <w:lang w:val="en-US"/>
              </w:rPr>
              <w:t>.</w:t>
            </w:r>
          </w:p>
          <w:p w14:paraId="0FA579D6" w14:textId="77777777" w:rsidR="00DE1FB1" w:rsidRPr="00FE4424" w:rsidRDefault="00DE1FB1" w:rsidP="00CB3F62">
            <w:pPr>
              <w:spacing w:after="0" w:line="240" w:lineRule="auto"/>
              <w:rPr>
                <w:rFonts w:ascii="Palatino Linotype" w:eastAsia="Times New Roman" w:hAnsi="Palatino Linotype"/>
                <w:b/>
                <w:bCs/>
                <w:color w:val="000000"/>
                <w:sz w:val="20"/>
                <w:szCs w:val="20"/>
                <w:lang w:val="en-US"/>
              </w:rPr>
            </w:pPr>
          </w:p>
          <w:p w14:paraId="74BAC2FC" w14:textId="77777777" w:rsidR="00CB3F62" w:rsidRPr="00FE4424" w:rsidRDefault="00CB3F62" w:rsidP="00CB3F62">
            <w:pPr>
              <w:spacing w:after="0" w:line="240" w:lineRule="auto"/>
              <w:rPr>
                <w:rFonts w:ascii="Palatino Linotype" w:eastAsia="Times New Roman" w:hAnsi="Palatino Linotype"/>
                <w:bCs/>
                <w:color w:val="000000"/>
                <w:sz w:val="20"/>
                <w:szCs w:val="20"/>
                <w:lang w:val="en-US"/>
              </w:rPr>
            </w:pPr>
            <w:r w:rsidRPr="00FE4424">
              <w:rPr>
                <w:rFonts w:ascii="Palatino Linotype" w:eastAsia="Times New Roman" w:hAnsi="Palatino Linotype"/>
                <w:b/>
                <w:bCs/>
                <w:color w:val="000000"/>
                <w:sz w:val="20"/>
                <w:szCs w:val="20"/>
                <w:lang w:val="en-US"/>
              </w:rPr>
              <w:t xml:space="preserve">Kata Kunci: </w:t>
            </w:r>
            <w:proofErr w:type="spellStart"/>
            <w:r w:rsidRPr="00FE4424">
              <w:rPr>
                <w:rFonts w:ascii="Palatino Linotype" w:eastAsia="Times New Roman" w:hAnsi="Palatino Linotype"/>
                <w:bCs/>
                <w:color w:val="000000"/>
                <w:sz w:val="20"/>
                <w:szCs w:val="20"/>
                <w:lang w:val="en-US"/>
              </w:rPr>
              <w:t>Maksimal</w:t>
            </w:r>
            <w:proofErr w:type="spellEnd"/>
            <w:r w:rsidRPr="00FE4424">
              <w:rPr>
                <w:rFonts w:ascii="Palatino Linotype" w:eastAsia="Times New Roman" w:hAnsi="Palatino Linotype"/>
                <w:bCs/>
                <w:color w:val="000000"/>
                <w:sz w:val="20"/>
                <w:szCs w:val="20"/>
                <w:lang w:val="en-US"/>
              </w:rPr>
              <w:t xml:space="preserve"> 5 kata </w:t>
            </w:r>
            <w:proofErr w:type="spellStart"/>
            <w:r w:rsidRPr="00FE4424">
              <w:rPr>
                <w:rFonts w:ascii="Palatino Linotype" w:eastAsia="Times New Roman" w:hAnsi="Palatino Linotype"/>
                <w:bCs/>
                <w:color w:val="000000"/>
                <w:sz w:val="20"/>
                <w:szCs w:val="20"/>
                <w:lang w:val="en-US"/>
              </w:rPr>
              <w:t>kunci</w:t>
            </w:r>
            <w:proofErr w:type="spellEnd"/>
            <w:r w:rsidRPr="00FE4424">
              <w:rPr>
                <w:rFonts w:ascii="Palatino Linotype" w:eastAsia="Times New Roman" w:hAnsi="Palatino Linotype"/>
                <w:bCs/>
                <w:color w:val="000000"/>
                <w:sz w:val="20"/>
                <w:szCs w:val="20"/>
                <w:lang w:val="en-US"/>
              </w:rPr>
              <w:t xml:space="preserve"> </w:t>
            </w:r>
            <w:proofErr w:type="spellStart"/>
            <w:r w:rsidRPr="00FE4424">
              <w:rPr>
                <w:rFonts w:ascii="Palatino Linotype" w:eastAsia="Times New Roman" w:hAnsi="Palatino Linotype"/>
                <w:bCs/>
                <w:color w:val="000000"/>
                <w:sz w:val="20"/>
                <w:szCs w:val="20"/>
                <w:lang w:val="en-US"/>
              </w:rPr>
              <w:t>ditulis</w:t>
            </w:r>
            <w:proofErr w:type="spellEnd"/>
            <w:r w:rsidRPr="00FE4424">
              <w:rPr>
                <w:rFonts w:ascii="Palatino Linotype" w:eastAsia="Times New Roman" w:hAnsi="Palatino Linotype"/>
                <w:bCs/>
                <w:color w:val="000000"/>
                <w:sz w:val="20"/>
                <w:szCs w:val="20"/>
                <w:lang w:val="en-US"/>
              </w:rPr>
              <w:t xml:space="preserve"> </w:t>
            </w:r>
            <w:proofErr w:type="spellStart"/>
            <w:r w:rsidRPr="00FE4424">
              <w:rPr>
                <w:rFonts w:ascii="Palatino Linotype" w:eastAsia="Times New Roman" w:hAnsi="Palatino Linotype"/>
                <w:bCs/>
                <w:color w:val="000000"/>
                <w:sz w:val="20"/>
                <w:szCs w:val="20"/>
                <w:lang w:val="en-US"/>
              </w:rPr>
              <w:t>sebanyak</w:t>
            </w:r>
            <w:proofErr w:type="spellEnd"/>
            <w:r w:rsidRPr="00FE4424">
              <w:rPr>
                <w:rFonts w:ascii="Palatino Linotype" w:eastAsia="Times New Roman" w:hAnsi="Palatino Linotype"/>
                <w:bCs/>
                <w:color w:val="000000"/>
                <w:sz w:val="20"/>
                <w:szCs w:val="20"/>
                <w:lang w:val="en-US"/>
              </w:rPr>
              <w:t xml:space="preserve"> 2-5 kata, </w:t>
            </w:r>
            <w:proofErr w:type="spellStart"/>
            <w:r w:rsidRPr="00FE4424">
              <w:rPr>
                <w:rFonts w:ascii="Palatino Linotype" w:eastAsia="Times New Roman" w:hAnsi="Palatino Linotype"/>
                <w:bCs/>
                <w:color w:val="000000"/>
                <w:sz w:val="20"/>
                <w:szCs w:val="20"/>
                <w:lang w:val="en-US"/>
              </w:rPr>
              <w:t>dipisahkan</w:t>
            </w:r>
            <w:proofErr w:type="spellEnd"/>
            <w:r w:rsidRPr="00FE4424">
              <w:rPr>
                <w:rFonts w:ascii="Palatino Linotype" w:eastAsia="Times New Roman" w:hAnsi="Palatino Linotype"/>
                <w:bCs/>
                <w:color w:val="000000"/>
                <w:sz w:val="20"/>
                <w:szCs w:val="20"/>
                <w:lang w:val="en-US"/>
              </w:rPr>
              <w:t xml:space="preserve"> </w:t>
            </w:r>
            <w:proofErr w:type="spellStart"/>
            <w:r w:rsidRPr="00FE4424">
              <w:rPr>
                <w:rFonts w:ascii="Palatino Linotype" w:eastAsia="Times New Roman" w:hAnsi="Palatino Linotype"/>
                <w:bCs/>
                <w:color w:val="000000"/>
                <w:sz w:val="20"/>
                <w:szCs w:val="20"/>
                <w:lang w:val="en-US"/>
              </w:rPr>
              <w:t>dengan</w:t>
            </w:r>
            <w:proofErr w:type="spellEnd"/>
            <w:r w:rsidRPr="00FE4424">
              <w:rPr>
                <w:rFonts w:ascii="Palatino Linotype" w:eastAsia="Times New Roman" w:hAnsi="Palatino Linotype"/>
                <w:bCs/>
                <w:color w:val="000000"/>
                <w:sz w:val="20"/>
                <w:szCs w:val="20"/>
                <w:lang w:val="en-US"/>
              </w:rPr>
              <w:t xml:space="preserve"> </w:t>
            </w:r>
            <w:proofErr w:type="spellStart"/>
            <w:r w:rsidRPr="00FE4424">
              <w:rPr>
                <w:rFonts w:ascii="Palatino Linotype" w:eastAsia="Times New Roman" w:hAnsi="Palatino Linotype"/>
                <w:bCs/>
                <w:color w:val="000000"/>
                <w:sz w:val="20"/>
                <w:szCs w:val="20"/>
                <w:lang w:val="en-US"/>
              </w:rPr>
              <w:t>titik</w:t>
            </w:r>
            <w:proofErr w:type="spellEnd"/>
            <w:r w:rsidRPr="00FE4424">
              <w:rPr>
                <w:rFonts w:ascii="Palatino Linotype" w:eastAsia="Times New Roman" w:hAnsi="Palatino Linotype"/>
                <w:bCs/>
                <w:color w:val="000000"/>
                <w:sz w:val="20"/>
                <w:szCs w:val="20"/>
                <w:lang w:val="en-US"/>
              </w:rPr>
              <w:t xml:space="preserve"> </w:t>
            </w:r>
            <w:proofErr w:type="spellStart"/>
            <w:r w:rsidRPr="00FE4424">
              <w:rPr>
                <w:rFonts w:ascii="Palatino Linotype" w:eastAsia="Times New Roman" w:hAnsi="Palatino Linotype"/>
                <w:bCs/>
                <w:color w:val="000000"/>
                <w:sz w:val="20"/>
                <w:szCs w:val="20"/>
                <w:lang w:val="en-US"/>
              </w:rPr>
              <w:t>koma</w:t>
            </w:r>
            <w:proofErr w:type="spellEnd"/>
            <w:r w:rsidRPr="00FE4424">
              <w:rPr>
                <w:rFonts w:ascii="Palatino Linotype" w:eastAsia="Times New Roman" w:hAnsi="Palatino Linotype"/>
                <w:bCs/>
                <w:color w:val="000000"/>
                <w:sz w:val="20"/>
                <w:szCs w:val="20"/>
                <w:lang w:val="en-US"/>
              </w:rPr>
              <w:t xml:space="preserve"> (;)</w:t>
            </w:r>
          </w:p>
          <w:p w14:paraId="3BD72852" w14:textId="77777777" w:rsidR="00CB3F62" w:rsidRPr="00FE4424" w:rsidRDefault="00CB3F62" w:rsidP="00CB3F62">
            <w:pPr>
              <w:spacing w:after="0" w:line="240" w:lineRule="auto"/>
              <w:rPr>
                <w:rFonts w:ascii="Palatino Linotype" w:eastAsia="Times New Roman" w:hAnsi="Palatino Linotype"/>
                <w:b/>
                <w:bCs/>
                <w:color w:val="000000"/>
                <w:sz w:val="20"/>
                <w:szCs w:val="20"/>
                <w:lang w:val="en-US"/>
              </w:rPr>
            </w:pPr>
          </w:p>
          <w:p w14:paraId="4832A57C" w14:textId="399C0742" w:rsidR="00CB3F62" w:rsidRPr="00FE4424" w:rsidRDefault="00CB3F62" w:rsidP="008F53AC">
            <w:pPr>
              <w:spacing w:after="0" w:line="240" w:lineRule="auto"/>
              <w:rPr>
                <w:rFonts w:ascii="Palatino Linotype" w:eastAsia="Times New Roman" w:hAnsi="Palatino Linotype"/>
                <w:i/>
                <w:iCs/>
                <w:color w:val="000000"/>
                <w:sz w:val="20"/>
                <w:szCs w:val="20"/>
                <w:lang w:val="en-US"/>
              </w:rPr>
            </w:pPr>
            <w:r w:rsidRPr="00FE4424">
              <w:rPr>
                <w:rFonts w:ascii="Palatino Linotype" w:eastAsia="Times New Roman" w:hAnsi="Palatino Linotype"/>
                <w:b/>
                <w:bCs/>
                <w:i/>
                <w:iCs/>
                <w:color w:val="000000"/>
                <w:sz w:val="20"/>
                <w:szCs w:val="20"/>
                <w:lang w:val="en-US"/>
              </w:rPr>
              <w:t>Abstract:</w:t>
            </w:r>
            <w:r w:rsidRPr="00FE4424">
              <w:rPr>
                <w:rFonts w:ascii="Palatino Linotype" w:eastAsia="Times New Roman" w:hAnsi="Palatino Linotype"/>
                <w:i/>
                <w:iCs/>
                <w:color w:val="000000"/>
                <w:sz w:val="20"/>
                <w:szCs w:val="20"/>
                <w:lang w:val="en-US"/>
              </w:rPr>
              <w:t xml:space="preserve"> </w:t>
            </w:r>
            <w:r w:rsidR="00DE1FB1" w:rsidRPr="00FE4424">
              <w:rPr>
                <w:rFonts w:ascii="Palatino Linotype" w:eastAsia="Times New Roman" w:hAnsi="Palatino Linotype"/>
                <w:i/>
                <w:iCs/>
                <w:color w:val="000000"/>
                <w:sz w:val="20"/>
                <w:szCs w:val="20"/>
                <w:lang w:val="en-US"/>
              </w:rPr>
              <w:t>Abstracts are written in English and Indonesia and preferably not more than 250 words. The abstract should be clear, concise, and descriptive. This abstract should provide a brief introduction to the problem, objective of paper, followed by a statement regarding the methodology and a brief summary of results. Abstract should be written in Formal English, consist of: research purposes, main problems, method, findings, and conclusion. Abstract should be standalone means that there is no citation on Abstract. Abstract should directly explain concerning to the topic discussed. Abstract also should reflect the whole content of manuscript/paper.</w:t>
            </w:r>
          </w:p>
          <w:p w14:paraId="5A035BC3" w14:textId="77777777" w:rsidR="00CB3F62" w:rsidRPr="00FE4424" w:rsidRDefault="00CB3F62" w:rsidP="00CB3F62">
            <w:pPr>
              <w:spacing w:after="0" w:line="240" w:lineRule="auto"/>
              <w:rPr>
                <w:rFonts w:ascii="Palatino Linotype" w:eastAsia="Times New Roman" w:hAnsi="Palatino Linotype"/>
                <w:b/>
                <w:bCs/>
                <w:color w:val="000000"/>
                <w:sz w:val="20"/>
                <w:szCs w:val="20"/>
                <w:lang w:val="en-US"/>
              </w:rPr>
            </w:pPr>
          </w:p>
          <w:p w14:paraId="4DE44040" w14:textId="77777777" w:rsidR="00CB3F62" w:rsidRPr="00DE1FB1" w:rsidRDefault="00CB3F62" w:rsidP="00CB3F62">
            <w:pPr>
              <w:spacing w:after="0" w:line="240" w:lineRule="auto"/>
              <w:rPr>
                <w:rFonts w:ascii="Palatino Linotype" w:eastAsia="Times New Roman" w:hAnsi="Palatino Linotype"/>
                <w:i/>
                <w:sz w:val="18"/>
                <w:szCs w:val="18"/>
                <w:lang w:val="en-US" w:eastAsia="id-ID"/>
              </w:rPr>
            </w:pPr>
            <w:r w:rsidRPr="00FE4424">
              <w:rPr>
                <w:rFonts w:ascii="Palatino Linotype" w:eastAsia="Times New Roman" w:hAnsi="Palatino Linotype"/>
                <w:b/>
                <w:bCs/>
                <w:color w:val="000000"/>
                <w:sz w:val="20"/>
                <w:szCs w:val="20"/>
                <w:lang w:val="en-US"/>
              </w:rPr>
              <w:t>Keywords</w:t>
            </w:r>
            <w:r w:rsidRPr="00FE4424">
              <w:rPr>
                <w:rFonts w:ascii="Palatino Linotype" w:eastAsia="Times New Roman" w:hAnsi="Palatino Linotype"/>
                <w:b/>
                <w:iCs/>
                <w:color w:val="000000"/>
                <w:sz w:val="20"/>
                <w:szCs w:val="20"/>
                <w:lang w:val="en-US"/>
              </w:rPr>
              <w:t>:</w:t>
            </w:r>
            <w:r w:rsidRPr="00FE4424">
              <w:rPr>
                <w:rFonts w:ascii="Palatino Linotype" w:eastAsia="Times New Roman" w:hAnsi="Palatino Linotype"/>
                <w:bCs/>
                <w:i/>
                <w:iCs/>
                <w:color w:val="000000"/>
                <w:sz w:val="20"/>
                <w:szCs w:val="20"/>
                <w:lang w:val="en-US"/>
              </w:rPr>
              <w:t xml:space="preserve"> </w:t>
            </w:r>
            <w:r w:rsidRPr="00FE4424">
              <w:rPr>
                <w:rFonts w:ascii="Palatino Linotype" w:eastAsia="Times New Roman" w:hAnsi="Palatino Linotype"/>
                <w:i/>
                <w:sz w:val="20"/>
                <w:szCs w:val="20"/>
                <w:lang w:val="en-US" w:eastAsia="id-ID"/>
              </w:rPr>
              <w:t>Maximum Five keyword</w:t>
            </w:r>
          </w:p>
        </w:tc>
      </w:tr>
      <w:bookmarkEnd w:id="0"/>
    </w:tbl>
    <w:p w14:paraId="265D142B" w14:textId="77777777" w:rsidR="00256293" w:rsidRPr="00DE1FB1" w:rsidRDefault="00256293" w:rsidP="00256293">
      <w:pPr>
        <w:spacing w:after="0" w:line="240" w:lineRule="auto"/>
        <w:rPr>
          <w:rFonts w:ascii="Palatino Linotype" w:hAnsi="Palatino Linotype"/>
          <w:sz w:val="21"/>
          <w:szCs w:val="21"/>
        </w:rPr>
      </w:pPr>
    </w:p>
    <w:p w14:paraId="50762056" w14:textId="78FCCA00" w:rsidR="00736255" w:rsidRPr="008926E2" w:rsidRDefault="008926E2" w:rsidP="00894109">
      <w:pPr>
        <w:pStyle w:val="Heading1"/>
        <w:numPr>
          <w:ilvl w:val="0"/>
          <w:numId w:val="0"/>
        </w:numPr>
        <w:spacing w:before="0" w:after="0" w:line="240" w:lineRule="auto"/>
        <w:rPr>
          <w:rFonts w:ascii="Palatino Linotype" w:hAnsi="Palatino Linotype"/>
          <w:color w:val="800000"/>
          <w:sz w:val="24"/>
          <w:szCs w:val="24"/>
        </w:rPr>
      </w:pPr>
      <w:r w:rsidRPr="008926E2">
        <w:rPr>
          <w:rFonts w:ascii="Palatino Linotype" w:hAnsi="Palatino Linotype"/>
          <w:color w:val="800000"/>
          <w:sz w:val="24"/>
          <w:szCs w:val="24"/>
        </w:rPr>
        <w:t>Pendahuluan</w:t>
      </w:r>
    </w:p>
    <w:p w14:paraId="0046FAD0" w14:textId="11A00B51" w:rsidR="00090389" w:rsidRPr="00090389" w:rsidRDefault="00090389" w:rsidP="00090389">
      <w:pPr>
        <w:spacing w:after="0" w:line="240" w:lineRule="auto"/>
        <w:ind w:firstLine="567"/>
        <w:rPr>
          <w:rFonts w:ascii="Palatino Linotype" w:eastAsia="Times New Roman" w:hAnsi="Palatino Linotype"/>
          <w:color w:val="000000"/>
          <w:sz w:val="21"/>
          <w:szCs w:val="21"/>
        </w:rPr>
      </w:pPr>
      <w:r w:rsidRPr="00090389">
        <w:rPr>
          <w:rFonts w:ascii="Palatino Linotype" w:eastAsia="Times New Roman" w:hAnsi="Palatino Linotype"/>
          <w:color w:val="000000"/>
          <w:sz w:val="21"/>
          <w:szCs w:val="21"/>
        </w:rPr>
        <w:t>Bagian Pendahuluan harus memuat setidaknya lima studi sebelumnya yang berkaitan dengan topik tersebut. Pada bagian ini, penulis harus menekankan urgensi penelitian, serta pentingnya penelitian tersebut. Penulis juga harus mengeksplorasi dan menggabungkan beberapa studi sebelumnya. Penting bagi pembaca untuk mengetahui keunikan, kebaruan, urgensi, dan signifikansi penelitian. Sebagian besar pembaca bukan penutur asli bahasa Inggris, oleh karena itu, penulis harus menggunakan bahasa formal yang sederhana, dan untuk pembaca internasional, penulis juga harus menambahkan dan meningkatkan beberapa perspektif global.</w:t>
      </w:r>
      <w:r w:rsidR="002C69CA">
        <w:rPr>
          <w:rStyle w:val="FootnoteReference"/>
          <w:rFonts w:ascii="Palatino Linotype" w:eastAsia="Times New Roman" w:hAnsi="Palatino Linotype"/>
          <w:color w:val="000000"/>
          <w:sz w:val="21"/>
          <w:szCs w:val="21"/>
        </w:rPr>
        <w:footnoteReference w:id="1"/>
      </w:r>
    </w:p>
    <w:p w14:paraId="3E10A799" w14:textId="77777777" w:rsidR="00090389" w:rsidRPr="00090389" w:rsidRDefault="00090389" w:rsidP="00090389">
      <w:pPr>
        <w:spacing w:after="0" w:line="240" w:lineRule="auto"/>
        <w:ind w:firstLine="567"/>
        <w:rPr>
          <w:rFonts w:ascii="Palatino Linotype" w:eastAsia="Times New Roman" w:hAnsi="Palatino Linotype"/>
          <w:color w:val="000000"/>
          <w:sz w:val="21"/>
          <w:szCs w:val="21"/>
        </w:rPr>
      </w:pPr>
      <w:r w:rsidRPr="00090389">
        <w:rPr>
          <w:rFonts w:ascii="Palatino Linotype" w:eastAsia="Times New Roman" w:hAnsi="Palatino Linotype"/>
          <w:color w:val="000000"/>
          <w:sz w:val="21"/>
          <w:szCs w:val="21"/>
        </w:rPr>
        <w:t xml:space="preserve">Pendahuluan harus jelas dan memberikan isu yang akan dibahas dalam naskah. Sebelum tujuan, penulis harus memberikan latar belakang yang memadai, serta survei literatur yang sangat singkat </w:t>
      </w:r>
      <w:r w:rsidRPr="00090389">
        <w:rPr>
          <w:rFonts w:ascii="Palatino Linotype" w:eastAsia="Times New Roman" w:hAnsi="Palatino Linotype"/>
          <w:color w:val="000000"/>
          <w:sz w:val="21"/>
          <w:szCs w:val="21"/>
        </w:rPr>
        <w:lastRenderedPageBreak/>
        <w:t xml:space="preserve">untuk merekam solusi yang ada, menunjukkan mana yang terbaik dari studi sebelumnya, menunjukkan keterbatasan utama dari studi sebelumnya, menunjukkan apa yang ingin dicapai (untuk mengatasi keterbatasan), dan menunjukkan nilai ilmiah atau keunikan dari makalah. </w:t>
      </w:r>
    </w:p>
    <w:p w14:paraId="459C2D98" w14:textId="7BE62810" w:rsidR="00090389" w:rsidRPr="00090389" w:rsidRDefault="00090389" w:rsidP="00090389">
      <w:pPr>
        <w:spacing w:after="0" w:line="240" w:lineRule="auto"/>
        <w:ind w:firstLine="567"/>
        <w:rPr>
          <w:rFonts w:ascii="Palatino Linotype" w:eastAsia="Times New Roman" w:hAnsi="Palatino Linotype"/>
          <w:color w:val="000000"/>
          <w:sz w:val="21"/>
          <w:szCs w:val="21"/>
        </w:rPr>
      </w:pPr>
      <w:r w:rsidRPr="00090389">
        <w:rPr>
          <w:rFonts w:ascii="Palatino Linotype" w:eastAsia="Times New Roman" w:hAnsi="Palatino Linotype"/>
          <w:color w:val="000000"/>
          <w:sz w:val="21"/>
          <w:szCs w:val="21"/>
        </w:rPr>
        <w:t xml:space="preserve">Kutipan harus menggunakan model catatan kaki. Penulis harus menggunakan perangkat lunak </w:t>
      </w:r>
      <w:proofErr w:type="spellStart"/>
      <w:r w:rsidRPr="00090389">
        <w:rPr>
          <w:rFonts w:ascii="Palatino Linotype" w:eastAsia="Times New Roman" w:hAnsi="Palatino Linotype"/>
          <w:color w:val="000000"/>
          <w:sz w:val="21"/>
          <w:szCs w:val="21"/>
        </w:rPr>
        <w:t>sitasi</w:t>
      </w:r>
      <w:proofErr w:type="spellEnd"/>
      <w:r w:rsidRPr="00090389">
        <w:rPr>
          <w:rFonts w:ascii="Palatino Linotype" w:eastAsia="Times New Roman" w:hAnsi="Palatino Linotype"/>
          <w:color w:val="000000"/>
          <w:sz w:val="21"/>
          <w:szCs w:val="21"/>
        </w:rPr>
        <w:t xml:space="preserve"> </w:t>
      </w:r>
      <w:proofErr w:type="spellStart"/>
      <w:r w:rsidRPr="00090389">
        <w:rPr>
          <w:rFonts w:ascii="Palatino Linotype" w:eastAsia="Times New Roman" w:hAnsi="Palatino Linotype"/>
          <w:color w:val="000000"/>
          <w:sz w:val="21"/>
          <w:szCs w:val="21"/>
        </w:rPr>
        <w:t>Mendeley</w:t>
      </w:r>
      <w:proofErr w:type="spellEnd"/>
      <w:r w:rsidRPr="00090389">
        <w:rPr>
          <w:rFonts w:ascii="Palatino Linotype" w:eastAsia="Times New Roman" w:hAnsi="Palatino Linotype"/>
          <w:color w:val="000000"/>
          <w:sz w:val="21"/>
          <w:szCs w:val="21"/>
        </w:rPr>
        <w:t xml:space="preserve">, dan model </w:t>
      </w:r>
      <w:proofErr w:type="spellStart"/>
      <w:r w:rsidRPr="00090389">
        <w:rPr>
          <w:rFonts w:ascii="Palatino Linotype" w:eastAsia="Times New Roman" w:hAnsi="Palatino Linotype"/>
          <w:color w:val="000000"/>
          <w:sz w:val="21"/>
          <w:szCs w:val="21"/>
        </w:rPr>
        <w:t>sitasi</w:t>
      </w:r>
      <w:proofErr w:type="spellEnd"/>
      <w:r w:rsidRPr="00090389">
        <w:rPr>
          <w:rFonts w:ascii="Palatino Linotype" w:eastAsia="Times New Roman" w:hAnsi="Palatino Linotype"/>
          <w:color w:val="000000"/>
          <w:sz w:val="21"/>
          <w:szCs w:val="21"/>
        </w:rPr>
        <w:t xml:space="preserve"> harus secara otomatis menggunakan </w:t>
      </w:r>
      <w:r w:rsidRPr="00EE0625">
        <w:rPr>
          <w:rFonts w:ascii="Palatino Linotype" w:eastAsia="Times New Roman" w:hAnsi="Palatino Linotype"/>
          <w:i/>
          <w:iCs/>
          <w:color w:val="000000"/>
          <w:sz w:val="21"/>
          <w:szCs w:val="21"/>
        </w:rPr>
        <w:t xml:space="preserve">Chicago Manual </w:t>
      </w:r>
      <w:proofErr w:type="spellStart"/>
      <w:r w:rsidRPr="00EE0625">
        <w:rPr>
          <w:rFonts w:ascii="Palatino Linotype" w:eastAsia="Times New Roman" w:hAnsi="Palatino Linotype"/>
          <w:i/>
          <w:iCs/>
          <w:color w:val="000000"/>
          <w:sz w:val="21"/>
          <w:szCs w:val="21"/>
        </w:rPr>
        <w:t>Style</w:t>
      </w:r>
      <w:proofErr w:type="spellEnd"/>
      <w:r w:rsidRPr="00090389">
        <w:rPr>
          <w:rFonts w:ascii="Palatino Linotype" w:eastAsia="Times New Roman" w:hAnsi="Palatino Linotype"/>
          <w:color w:val="000000"/>
          <w:sz w:val="21"/>
          <w:szCs w:val="21"/>
        </w:rPr>
        <w:t xml:space="preserve"> (Catatan Lengkap) oleh </w:t>
      </w:r>
      <w:proofErr w:type="spellStart"/>
      <w:r w:rsidRPr="00090389">
        <w:rPr>
          <w:rFonts w:ascii="Palatino Linotype" w:eastAsia="Times New Roman" w:hAnsi="Palatino Linotype"/>
          <w:color w:val="000000"/>
          <w:sz w:val="21"/>
          <w:szCs w:val="21"/>
        </w:rPr>
        <w:t>Mendeley</w:t>
      </w:r>
      <w:proofErr w:type="spellEnd"/>
      <w:r w:rsidRPr="00090389">
        <w:rPr>
          <w:rFonts w:ascii="Palatino Linotype" w:eastAsia="Times New Roman" w:hAnsi="Palatino Linotype"/>
          <w:color w:val="000000"/>
          <w:sz w:val="21"/>
          <w:szCs w:val="21"/>
        </w:rPr>
        <w:t>.</w:t>
      </w:r>
      <w:r w:rsidR="00B64AEB">
        <w:rPr>
          <w:rStyle w:val="FootnoteReference"/>
          <w:rFonts w:ascii="Palatino Linotype" w:eastAsia="Times New Roman" w:hAnsi="Palatino Linotype"/>
          <w:color w:val="000000"/>
          <w:sz w:val="21"/>
          <w:szCs w:val="21"/>
        </w:rPr>
        <w:footnoteReference w:id="2"/>
      </w:r>
      <w:r w:rsidRPr="00090389">
        <w:rPr>
          <w:rFonts w:ascii="Palatino Linotype" w:eastAsia="Times New Roman" w:hAnsi="Palatino Linotype"/>
          <w:color w:val="000000"/>
          <w:sz w:val="21"/>
          <w:szCs w:val="21"/>
        </w:rPr>
        <w:t xml:space="preserve"> Penulis harus menggunakan setidaknya 30 referensi (yang terbaru dalam lima tahun terakhir). Catatan kaki yang digunakan dalam referensi di jurnal ini tidak hanya digunakan sebagai kredit sumber untuk referensi, tetapi sangat disarankan bagi penulis untuk menulis beberapa catatan, argumen, atau ulasan singkat dalam catatan kaki. Dengan demikian, catatan kaki tidak hanya terbatas pada sumber referensi, tetapi juga catatan dari penulis. Di akhir paragraf, penulis harus diakhiri dengan komentar tentang pentingnya identifikasi isu dan tujuan penelitian.</w:t>
      </w:r>
      <w:r w:rsidR="004C3AFC">
        <w:rPr>
          <w:rStyle w:val="FootnoteReference"/>
          <w:rFonts w:ascii="Palatino Linotype" w:eastAsia="Times New Roman" w:hAnsi="Palatino Linotype"/>
          <w:color w:val="000000"/>
          <w:sz w:val="21"/>
          <w:szCs w:val="21"/>
        </w:rPr>
        <w:footnoteReference w:id="3"/>
      </w:r>
    </w:p>
    <w:p w14:paraId="64CBCF42" w14:textId="77777777" w:rsidR="00485568" w:rsidRPr="00DE1FB1" w:rsidRDefault="00485568" w:rsidP="005E5D56">
      <w:pPr>
        <w:spacing w:after="0" w:line="240" w:lineRule="auto"/>
        <w:rPr>
          <w:rFonts w:ascii="Palatino Linotype" w:hAnsi="Palatino Linotype"/>
          <w:bCs/>
          <w:iCs/>
          <w:sz w:val="21"/>
          <w:szCs w:val="21"/>
        </w:rPr>
      </w:pPr>
    </w:p>
    <w:p w14:paraId="0E4984B5" w14:textId="17F2D1E5" w:rsidR="00736255" w:rsidRPr="00783390" w:rsidRDefault="00783390" w:rsidP="00894109">
      <w:pPr>
        <w:pStyle w:val="Heading1"/>
        <w:numPr>
          <w:ilvl w:val="0"/>
          <w:numId w:val="0"/>
        </w:numPr>
        <w:spacing w:before="0" w:after="0" w:line="240" w:lineRule="auto"/>
        <w:rPr>
          <w:rFonts w:ascii="Palatino Linotype" w:hAnsi="Palatino Linotype"/>
          <w:color w:val="800000"/>
          <w:sz w:val="24"/>
          <w:szCs w:val="24"/>
        </w:rPr>
      </w:pPr>
      <w:r w:rsidRPr="00783390">
        <w:rPr>
          <w:rFonts w:ascii="Palatino Linotype" w:hAnsi="Palatino Linotype"/>
          <w:color w:val="800000"/>
          <w:sz w:val="24"/>
          <w:szCs w:val="24"/>
        </w:rPr>
        <w:t>Metode</w:t>
      </w:r>
    </w:p>
    <w:p w14:paraId="217A269A" w14:textId="797DBC5B" w:rsidR="004C3AFC" w:rsidRDefault="004C3AFC" w:rsidP="004C3AFC">
      <w:pPr>
        <w:spacing w:after="0" w:line="240" w:lineRule="auto"/>
        <w:ind w:firstLine="567"/>
        <w:rPr>
          <w:rFonts w:ascii="Palatino Linotype" w:hAnsi="Palatino Linotype"/>
          <w:sz w:val="21"/>
          <w:szCs w:val="21"/>
        </w:rPr>
      </w:pPr>
      <w:r w:rsidRPr="004C3AFC">
        <w:rPr>
          <w:rFonts w:ascii="Palatino Linotype" w:hAnsi="Palatino Linotype"/>
          <w:sz w:val="21"/>
          <w:szCs w:val="21"/>
        </w:rPr>
        <w:t>Metode ditulis secara deskriptif dan harus memberikan pernyataan mengenai metodologi penelitian. Metode ini sebisa mungkin memberikan gambaran kepada pembaca melalui metode yang digunakan. Baik Artikel Riset maupun Tinjauan harus menjelaskan metode tersebut. Untuk artikel penelitian jelas bahwa metode harus menjelaskan lokasi studi, metode pengumpulan data, dan bagaimana data dianalisis. Sementara itu, dalam Artikel Tinjauan, metode ditulis secara deskriptif mengenai topik yang dianalisis, teori dan hukum apa yang digunakan untuk menganalisis topik tersebut, serta keterbatasan studi.</w:t>
      </w:r>
      <w:r w:rsidR="005F4154">
        <w:rPr>
          <w:rStyle w:val="FootnoteReference"/>
          <w:rFonts w:ascii="Palatino Linotype" w:hAnsi="Palatino Linotype"/>
          <w:sz w:val="21"/>
          <w:szCs w:val="21"/>
        </w:rPr>
        <w:footnoteReference w:id="4"/>
      </w:r>
    </w:p>
    <w:p w14:paraId="0A8EBDDC" w14:textId="1A787EC4" w:rsidR="004C3AFC" w:rsidRPr="004C3AFC" w:rsidRDefault="004C3AFC" w:rsidP="004C3AFC">
      <w:pPr>
        <w:spacing w:after="0" w:line="240" w:lineRule="auto"/>
        <w:ind w:firstLine="567"/>
        <w:rPr>
          <w:rFonts w:ascii="Palatino Linotype" w:hAnsi="Palatino Linotype"/>
          <w:sz w:val="21"/>
          <w:szCs w:val="21"/>
        </w:rPr>
      </w:pPr>
      <w:r w:rsidRPr="004C3AFC">
        <w:rPr>
          <w:rFonts w:ascii="Palatino Linotype" w:hAnsi="Palatino Linotype"/>
          <w:sz w:val="21"/>
          <w:szCs w:val="21"/>
        </w:rPr>
        <w:t>Penelitian hukum membutuhkan penjelasan yang transparan dan metodologis koheren tentang bagaimana pertanyaan penelitian diselidiki, bagaimana materi hukum atau empiris yang relevan dipilih, dan bagaimana kesimpulan diambil dari materi tersebut. Metode harus sesuai dengan sifat masalah penelitian dan memungkinkan pembaca menilai validitas, keandalan, dan keterbatasan analisis. Sekadar mengidentifikasi penelitian sebagai "normatif," "</w:t>
      </w:r>
      <w:proofErr w:type="spellStart"/>
      <w:r w:rsidRPr="004C3AFC">
        <w:rPr>
          <w:rFonts w:ascii="Palatino Linotype" w:hAnsi="Palatino Linotype"/>
          <w:sz w:val="21"/>
          <w:szCs w:val="21"/>
        </w:rPr>
        <w:t>doktrinal</w:t>
      </w:r>
      <w:proofErr w:type="spellEnd"/>
      <w:r w:rsidRPr="004C3AFC">
        <w:rPr>
          <w:rFonts w:ascii="Palatino Linotype" w:hAnsi="Palatino Linotype"/>
          <w:sz w:val="21"/>
          <w:szCs w:val="21"/>
        </w:rPr>
        <w:t xml:space="preserve">," "empiris," atau "sosial-legal" sudah tidak cukup tanpa menjelaskan prosedur spesifik yang digunakan dalam penelitian. </w:t>
      </w:r>
    </w:p>
    <w:p w14:paraId="47650A42" w14:textId="77777777" w:rsidR="00256293" w:rsidRPr="00DE1FB1" w:rsidRDefault="00256293" w:rsidP="004C3AFC">
      <w:pPr>
        <w:spacing w:after="0" w:line="240" w:lineRule="auto"/>
        <w:rPr>
          <w:rFonts w:ascii="Palatino Linotype" w:hAnsi="Palatino Linotype"/>
          <w:sz w:val="21"/>
          <w:szCs w:val="21"/>
        </w:rPr>
      </w:pPr>
    </w:p>
    <w:p w14:paraId="0CDF4F0B" w14:textId="505D36E8" w:rsidR="00736255" w:rsidRPr="00783390" w:rsidRDefault="00783390" w:rsidP="00894109">
      <w:pPr>
        <w:pStyle w:val="Heading1"/>
        <w:numPr>
          <w:ilvl w:val="0"/>
          <w:numId w:val="0"/>
        </w:numPr>
        <w:spacing w:before="0" w:after="0" w:line="240" w:lineRule="auto"/>
        <w:rPr>
          <w:rFonts w:ascii="Palatino Linotype" w:hAnsi="Palatino Linotype"/>
          <w:color w:val="800000"/>
          <w:sz w:val="24"/>
          <w:szCs w:val="24"/>
        </w:rPr>
      </w:pPr>
      <w:r w:rsidRPr="00783390">
        <w:rPr>
          <w:rFonts w:ascii="Palatino Linotype" w:hAnsi="Palatino Linotype"/>
          <w:color w:val="800000"/>
          <w:sz w:val="24"/>
          <w:szCs w:val="24"/>
        </w:rPr>
        <w:t xml:space="preserve">Hasil </w:t>
      </w:r>
      <w:r>
        <w:rPr>
          <w:rFonts w:ascii="Palatino Linotype" w:hAnsi="Palatino Linotype"/>
          <w:color w:val="800000"/>
          <w:sz w:val="24"/>
          <w:szCs w:val="24"/>
        </w:rPr>
        <w:t>d</w:t>
      </w:r>
      <w:r w:rsidRPr="00783390">
        <w:rPr>
          <w:rFonts w:ascii="Palatino Linotype" w:hAnsi="Palatino Linotype"/>
          <w:color w:val="800000"/>
          <w:sz w:val="24"/>
          <w:szCs w:val="24"/>
        </w:rPr>
        <w:t>an Pembahasan</w:t>
      </w:r>
    </w:p>
    <w:p w14:paraId="7AC41F3A" w14:textId="71B8846D" w:rsidR="00783390" w:rsidRDefault="00783390" w:rsidP="002B4E42">
      <w:pPr>
        <w:spacing w:after="0" w:line="240" w:lineRule="auto"/>
        <w:ind w:firstLine="567"/>
        <w:rPr>
          <w:rFonts w:ascii="Palatino Linotype" w:hAnsi="Palatino Linotype"/>
          <w:sz w:val="21"/>
          <w:szCs w:val="21"/>
        </w:rPr>
      </w:pPr>
      <w:r w:rsidRPr="00783390">
        <w:rPr>
          <w:rFonts w:ascii="Palatino Linotype" w:hAnsi="Palatino Linotype"/>
          <w:sz w:val="21"/>
          <w:szCs w:val="21"/>
        </w:rPr>
        <w:t>Bagian ini adalah bagian terpenting dari artikel Anda. Analisis atau hasil penelitian harus jelas dan ringkas. Hasil harus merangkum temuan (ilmiah) dari</w:t>
      </w:r>
      <w:r w:rsidR="005441F1">
        <w:rPr>
          <w:rFonts w:ascii="Palatino Linotype" w:hAnsi="Palatino Linotype"/>
          <w:sz w:val="21"/>
          <w:szCs w:val="21"/>
        </w:rPr>
        <w:t xml:space="preserve"> </w:t>
      </w:r>
      <w:r w:rsidRPr="00783390">
        <w:rPr>
          <w:rFonts w:ascii="Palatino Linotype" w:hAnsi="Palatino Linotype"/>
          <w:sz w:val="21"/>
          <w:szCs w:val="21"/>
        </w:rPr>
        <w:t>pada memberikan data secara rinci. Harap sorot perbedaan antara hasil atau temuan Anda dengan publikasi sebelumnya oleh peneliti lain.</w:t>
      </w:r>
    </w:p>
    <w:p w14:paraId="026F8E01" w14:textId="77777777" w:rsidR="00783390" w:rsidRDefault="00783390" w:rsidP="00783390">
      <w:pPr>
        <w:spacing w:after="0" w:line="240" w:lineRule="auto"/>
        <w:rPr>
          <w:rFonts w:ascii="Palatino Linotype" w:hAnsi="Palatino Linotype"/>
          <w:sz w:val="21"/>
          <w:szCs w:val="21"/>
        </w:rPr>
      </w:pPr>
    </w:p>
    <w:p w14:paraId="1994C03B" w14:textId="02D676CC" w:rsidR="00783390" w:rsidRPr="00783390" w:rsidRDefault="00783390" w:rsidP="00783390">
      <w:pPr>
        <w:pStyle w:val="ListParagraph"/>
        <w:numPr>
          <w:ilvl w:val="0"/>
          <w:numId w:val="7"/>
        </w:numPr>
        <w:spacing w:after="0" w:line="240" w:lineRule="auto"/>
        <w:ind w:left="284" w:hanging="284"/>
        <w:rPr>
          <w:rFonts w:ascii="Palatino Linotype" w:hAnsi="Palatino Linotype"/>
          <w:b/>
          <w:bCs/>
          <w:sz w:val="21"/>
          <w:szCs w:val="21"/>
        </w:rPr>
      </w:pPr>
      <w:r w:rsidRPr="00783390">
        <w:rPr>
          <w:rFonts w:ascii="Palatino Linotype" w:hAnsi="Palatino Linotype"/>
          <w:b/>
          <w:bCs/>
          <w:sz w:val="21"/>
          <w:szCs w:val="21"/>
        </w:rPr>
        <w:t>Sub-Judul Pertama</w:t>
      </w:r>
    </w:p>
    <w:p w14:paraId="64DEFED5" w14:textId="59E32A29" w:rsidR="00DB47D8" w:rsidRDefault="00783390" w:rsidP="00DB47D8">
      <w:pPr>
        <w:pStyle w:val="Heading1"/>
        <w:numPr>
          <w:ilvl w:val="0"/>
          <w:numId w:val="0"/>
        </w:numPr>
        <w:spacing w:before="0" w:after="0" w:line="240" w:lineRule="auto"/>
        <w:ind w:firstLine="567"/>
        <w:rPr>
          <w:rFonts w:ascii="Palatino Linotype" w:hAnsi="Palatino Linotype"/>
          <w:b w:val="0"/>
          <w:bCs w:val="0"/>
          <w:color w:val="000000" w:themeColor="text1"/>
          <w:szCs w:val="21"/>
        </w:rPr>
      </w:pPr>
      <w:r w:rsidRPr="00783390">
        <w:rPr>
          <w:rFonts w:ascii="Palatino Linotype" w:hAnsi="Palatino Linotype"/>
          <w:b w:val="0"/>
          <w:bCs w:val="0"/>
          <w:color w:val="000000" w:themeColor="text1"/>
          <w:szCs w:val="21"/>
        </w:rPr>
        <w:t>Judul utama berikut harus disediakan dalam naskah saat persiapan. Tabel dan Gambar disajikan di tengah dan dikutip dalam naskah. Angka harus dapat dibaca dengan jelas dan setidaknya memiliki resolusi 300 DPI (</w:t>
      </w:r>
      <w:proofErr w:type="spellStart"/>
      <w:r w:rsidRPr="00783390">
        <w:rPr>
          <w:rFonts w:ascii="Palatino Linotype" w:hAnsi="Palatino Linotype"/>
          <w:b w:val="0"/>
          <w:bCs w:val="0"/>
          <w:color w:val="000000" w:themeColor="text1"/>
          <w:szCs w:val="21"/>
        </w:rPr>
        <w:t>Dots</w:t>
      </w:r>
      <w:proofErr w:type="spellEnd"/>
      <w:r w:rsidRPr="00783390">
        <w:rPr>
          <w:rFonts w:ascii="Palatino Linotype" w:hAnsi="Palatino Linotype"/>
          <w:b w:val="0"/>
          <w:bCs w:val="0"/>
          <w:color w:val="000000" w:themeColor="text1"/>
          <w:szCs w:val="21"/>
        </w:rPr>
        <w:t xml:space="preserve"> Per </w:t>
      </w:r>
      <w:proofErr w:type="spellStart"/>
      <w:r w:rsidRPr="00783390">
        <w:rPr>
          <w:rFonts w:ascii="Palatino Linotype" w:hAnsi="Palatino Linotype"/>
          <w:b w:val="0"/>
          <w:bCs w:val="0"/>
          <w:color w:val="000000" w:themeColor="text1"/>
          <w:szCs w:val="21"/>
        </w:rPr>
        <w:t>Inch</w:t>
      </w:r>
      <w:proofErr w:type="spellEnd"/>
      <w:r w:rsidRPr="00783390">
        <w:rPr>
          <w:rFonts w:ascii="Palatino Linotype" w:hAnsi="Palatino Linotype"/>
          <w:b w:val="0"/>
          <w:bCs w:val="0"/>
          <w:color w:val="000000" w:themeColor="text1"/>
          <w:szCs w:val="21"/>
        </w:rPr>
        <w:t>) untuk kualitas cetak yang baik. Tabel dibuat dengan model terbuka (tanpa garis vertikal) seperti yang ditunjukkan di bawah ini:</w:t>
      </w:r>
    </w:p>
    <w:p w14:paraId="66C188AF" w14:textId="77777777" w:rsidR="00DB47D8" w:rsidRPr="00DB47D8" w:rsidRDefault="00DB47D8" w:rsidP="00DB47D8">
      <w:pPr>
        <w:spacing w:after="0" w:line="240" w:lineRule="auto"/>
      </w:pPr>
    </w:p>
    <w:p w14:paraId="791C8613" w14:textId="77777777" w:rsidR="00783390" w:rsidRPr="00783390" w:rsidRDefault="00783390" w:rsidP="00783390">
      <w:pPr>
        <w:spacing w:after="0" w:line="240" w:lineRule="auto"/>
        <w:rPr>
          <w:rFonts w:ascii="Palatino Linotype" w:eastAsia="Aptos" w:hAnsi="Palatino Linotype"/>
          <w:kern w:val="2"/>
          <w:sz w:val="18"/>
          <w:szCs w:val="18"/>
          <w:lang w:val="en-ID"/>
          <w14:ligatures w14:val="standardContextual"/>
        </w:rPr>
      </w:pPr>
      <w:r w:rsidRPr="00783390">
        <w:rPr>
          <w:rFonts w:ascii="Palatino Linotype" w:eastAsia="Aptos" w:hAnsi="Palatino Linotype"/>
          <w:b/>
          <w:bCs/>
          <w:kern w:val="2"/>
          <w:sz w:val="18"/>
          <w:szCs w:val="18"/>
          <w:lang w:val="en-ID"/>
          <w14:ligatures w14:val="standardContextual"/>
        </w:rPr>
        <w:t>Table 1.</w:t>
      </w:r>
      <w:r w:rsidRPr="00783390">
        <w:rPr>
          <w:rFonts w:ascii="Palatino Linotype" w:eastAsia="Aptos" w:hAnsi="Palatino Linotype"/>
          <w:kern w:val="2"/>
          <w:sz w:val="18"/>
          <w:szCs w:val="18"/>
          <w:lang w:val="en-ID"/>
          <w14:ligatures w14:val="standardContextual"/>
        </w:rPr>
        <w:t xml:space="preserve"> Comparative Models of Digital Public Participation</w:t>
      </w:r>
    </w:p>
    <w:tbl>
      <w:tblPr>
        <w:tblStyle w:val="PlainTable21"/>
        <w:tblW w:w="5000" w:type="pct"/>
        <w:jc w:val="center"/>
        <w:tblLook w:val="04A0" w:firstRow="1" w:lastRow="0" w:firstColumn="1" w:lastColumn="0" w:noHBand="0" w:noVBand="1"/>
      </w:tblPr>
      <w:tblGrid>
        <w:gridCol w:w="1732"/>
        <w:gridCol w:w="2605"/>
        <w:gridCol w:w="2032"/>
        <w:gridCol w:w="1973"/>
        <w:gridCol w:w="1512"/>
      </w:tblGrid>
      <w:tr w:rsidR="00783390" w:rsidRPr="00783390" w14:paraId="77F0C390" w14:textId="77777777" w:rsidTr="00783390">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0EFCF34C" w14:textId="77777777" w:rsidR="00783390" w:rsidRPr="00783390" w:rsidRDefault="00783390" w:rsidP="00783390">
            <w:pPr>
              <w:rPr>
                <w:rFonts w:ascii="Palatino Linotype" w:hAnsi="Palatino Linotype" w:cs="Calibri"/>
                <w:sz w:val="18"/>
                <w:szCs w:val="18"/>
              </w:rPr>
            </w:pPr>
            <w:r w:rsidRPr="00783390">
              <w:rPr>
                <w:rFonts w:ascii="Palatino Linotype" w:hAnsi="Palatino Linotype" w:cs="Calibri"/>
                <w:sz w:val="18"/>
                <w:szCs w:val="18"/>
              </w:rPr>
              <w:t>Analytical Aspect</w:t>
            </w:r>
          </w:p>
        </w:tc>
        <w:tc>
          <w:tcPr>
            <w:tcW w:w="1322" w:type="pct"/>
            <w:hideMark/>
          </w:tcPr>
          <w:p w14:paraId="190E58FE" w14:textId="77777777" w:rsidR="00783390" w:rsidRPr="00783390" w:rsidRDefault="00783390" w:rsidP="00783390">
            <w:pPr>
              <w:cnfStyle w:val="100000000000" w:firstRow="1"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Indonesia</w:t>
            </w:r>
          </w:p>
        </w:tc>
        <w:tc>
          <w:tcPr>
            <w:tcW w:w="1031" w:type="pct"/>
            <w:hideMark/>
          </w:tcPr>
          <w:p w14:paraId="5678CC75" w14:textId="77777777" w:rsidR="00783390" w:rsidRPr="00783390" w:rsidRDefault="00783390" w:rsidP="00783390">
            <w:pPr>
              <w:cnfStyle w:val="100000000000" w:firstRow="1"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Finland</w:t>
            </w:r>
          </w:p>
        </w:tc>
        <w:tc>
          <w:tcPr>
            <w:tcW w:w="1001" w:type="pct"/>
            <w:hideMark/>
          </w:tcPr>
          <w:p w14:paraId="73488994" w14:textId="77777777" w:rsidR="00783390" w:rsidRPr="00783390" w:rsidRDefault="00783390" w:rsidP="00783390">
            <w:pPr>
              <w:cnfStyle w:val="100000000000" w:firstRow="1"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United States</w:t>
            </w:r>
          </w:p>
        </w:tc>
        <w:tc>
          <w:tcPr>
            <w:tcW w:w="767" w:type="pct"/>
            <w:hideMark/>
          </w:tcPr>
          <w:p w14:paraId="40D2F43E" w14:textId="77777777" w:rsidR="00783390" w:rsidRPr="00783390" w:rsidRDefault="00783390" w:rsidP="00783390">
            <w:pPr>
              <w:cnfStyle w:val="100000000000" w:firstRow="1"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European Union</w:t>
            </w:r>
          </w:p>
        </w:tc>
      </w:tr>
      <w:tr w:rsidR="00783390" w:rsidRPr="00783390" w14:paraId="77B597BC" w14:textId="77777777" w:rsidTr="0078339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6A8B71BB" w14:textId="77777777" w:rsidR="00783390" w:rsidRPr="00783390" w:rsidRDefault="00783390" w:rsidP="00783390">
            <w:pPr>
              <w:rPr>
                <w:rFonts w:ascii="Palatino Linotype" w:hAnsi="Palatino Linotype" w:cs="Calibri"/>
                <w:sz w:val="18"/>
                <w:szCs w:val="18"/>
              </w:rPr>
            </w:pPr>
            <w:r w:rsidRPr="00783390">
              <w:rPr>
                <w:rFonts w:ascii="Palatino Linotype" w:hAnsi="Palatino Linotype" w:cs="Calibri"/>
                <w:sz w:val="18"/>
                <w:szCs w:val="18"/>
              </w:rPr>
              <w:t>Legal Basis</w:t>
            </w:r>
          </w:p>
        </w:tc>
        <w:tc>
          <w:tcPr>
            <w:tcW w:w="1322" w:type="pct"/>
            <w:hideMark/>
          </w:tcPr>
          <w:p w14:paraId="02970DE5"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Law No. 12/2011; no digital-specific provisions</w:t>
            </w:r>
          </w:p>
        </w:tc>
        <w:tc>
          <w:tcPr>
            <w:tcW w:w="1031" w:type="pct"/>
            <w:hideMark/>
          </w:tcPr>
          <w:p w14:paraId="77FCC070"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Citizens' Initiative Act (2012)</w:t>
            </w:r>
          </w:p>
        </w:tc>
        <w:tc>
          <w:tcPr>
            <w:tcW w:w="1001" w:type="pct"/>
            <w:hideMark/>
          </w:tcPr>
          <w:p w14:paraId="366F7603"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Administrative Procedure Act; e-Rulemaking</w:t>
            </w:r>
          </w:p>
        </w:tc>
        <w:tc>
          <w:tcPr>
            <w:tcW w:w="767" w:type="pct"/>
            <w:hideMark/>
          </w:tcPr>
          <w:p w14:paraId="6D0F1C17"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Treaty on EU; European Citizens' Initiative</w:t>
            </w:r>
          </w:p>
        </w:tc>
      </w:tr>
      <w:tr w:rsidR="00783390" w:rsidRPr="00783390" w14:paraId="07EF3D88" w14:textId="77777777" w:rsidTr="00783390">
        <w:trPr>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0C8B1165" w14:textId="77777777" w:rsidR="00783390" w:rsidRPr="00783390" w:rsidRDefault="00783390" w:rsidP="00783390">
            <w:pPr>
              <w:rPr>
                <w:rFonts w:ascii="Palatino Linotype" w:hAnsi="Palatino Linotype" w:cs="Calibri"/>
                <w:sz w:val="18"/>
                <w:szCs w:val="18"/>
              </w:rPr>
            </w:pPr>
            <w:r w:rsidRPr="00783390">
              <w:rPr>
                <w:rFonts w:ascii="Palatino Linotype" w:hAnsi="Palatino Linotype" w:cs="Calibri"/>
                <w:sz w:val="18"/>
                <w:szCs w:val="18"/>
              </w:rPr>
              <w:lastRenderedPageBreak/>
              <w:t>Government Obligation</w:t>
            </w:r>
          </w:p>
        </w:tc>
        <w:tc>
          <w:tcPr>
            <w:tcW w:w="1322" w:type="pct"/>
            <w:hideMark/>
          </w:tcPr>
          <w:p w14:paraId="4E26FA2D"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None</w:t>
            </w:r>
          </w:p>
        </w:tc>
        <w:tc>
          <w:tcPr>
            <w:tcW w:w="1031" w:type="pct"/>
            <w:hideMark/>
          </w:tcPr>
          <w:p w14:paraId="485869D0"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Parliamentary review required (≥50,000 signatures)</w:t>
            </w:r>
          </w:p>
        </w:tc>
        <w:tc>
          <w:tcPr>
            <w:tcW w:w="1001" w:type="pct"/>
            <w:hideMark/>
          </w:tcPr>
          <w:p w14:paraId="02E025C3"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Mandatory agency response per comment</w:t>
            </w:r>
          </w:p>
        </w:tc>
        <w:tc>
          <w:tcPr>
            <w:tcW w:w="767" w:type="pct"/>
            <w:hideMark/>
          </w:tcPr>
          <w:p w14:paraId="6C154B1B"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Formal Commission response required</w:t>
            </w:r>
          </w:p>
        </w:tc>
      </w:tr>
      <w:tr w:rsidR="00783390" w:rsidRPr="00783390" w14:paraId="69CD341D" w14:textId="77777777" w:rsidTr="0078339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0018320C" w14:textId="77777777" w:rsidR="00783390" w:rsidRPr="00783390" w:rsidRDefault="00783390" w:rsidP="00783390">
            <w:pPr>
              <w:rPr>
                <w:rFonts w:ascii="Palatino Linotype" w:hAnsi="Palatino Linotype" w:cs="Calibri"/>
                <w:sz w:val="18"/>
                <w:szCs w:val="18"/>
              </w:rPr>
            </w:pPr>
            <w:r w:rsidRPr="00783390">
              <w:rPr>
                <w:rFonts w:ascii="Palatino Linotype" w:hAnsi="Palatino Linotype" w:cs="Calibri"/>
                <w:sz w:val="18"/>
                <w:szCs w:val="18"/>
              </w:rPr>
              <w:t>Institutional Integration</w:t>
            </w:r>
          </w:p>
        </w:tc>
        <w:tc>
          <w:tcPr>
            <w:tcW w:w="1322" w:type="pct"/>
            <w:hideMark/>
          </w:tcPr>
          <w:p w14:paraId="3B44AD35"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 xml:space="preserve">Fragmented (DPR, </w:t>
            </w:r>
            <w:proofErr w:type="spellStart"/>
            <w:r w:rsidRPr="00783390">
              <w:rPr>
                <w:rFonts w:ascii="Palatino Linotype" w:hAnsi="Palatino Linotype" w:cs="Calibri"/>
                <w:sz w:val="18"/>
                <w:szCs w:val="18"/>
              </w:rPr>
              <w:t>MoLHR</w:t>
            </w:r>
            <w:proofErr w:type="spellEnd"/>
            <w:r w:rsidRPr="00783390">
              <w:rPr>
                <w:rFonts w:ascii="Palatino Linotype" w:hAnsi="Palatino Linotype" w:cs="Calibri"/>
                <w:sz w:val="18"/>
                <w:szCs w:val="18"/>
              </w:rPr>
              <w:t>, BPHN)</w:t>
            </w:r>
          </w:p>
        </w:tc>
        <w:tc>
          <w:tcPr>
            <w:tcW w:w="1031" w:type="pct"/>
            <w:hideMark/>
          </w:tcPr>
          <w:p w14:paraId="54B5A298"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Single national portal</w:t>
            </w:r>
          </w:p>
        </w:tc>
        <w:tc>
          <w:tcPr>
            <w:tcW w:w="1001" w:type="pct"/>
            <w:hideMark/>
          </w:tcPr>
          <w:p w14:paraId="572B8E9D"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Unified via Regulations.gov</w:t>
            </w:r>
          </w:p>
        </w:tc>
        <w:tc>
          <w:tcPr>
            <w:tcW w:w="767" w:type="pct"/>
            <w:hideMark/>
          </w:tcPr>
          <w:p w14:paraId="3D0AFE5E"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ECI portal; all member states</w:t>
            </w:r>
          </w:p>
        </w:tc>
      </w:tr>
      <w:tr w:rsidR="00783390" w:rsidRPr="00783390" w14:paraId="14F4851A" w14:textId="77777777" w:rsidTr="00783390">
        <w:trPr>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00551FD2" w14:textId="77777777" w:rsidR="00783390" w:rsidRPr="00783390" w:rsidRDefault="00783390" w:rsidP="00783390">
            <w:pPr>
              <w:rPr>
                <w:rFonts w:ascii="Palatino Linotype" w:hAnsi="Palatino Linotype" w:cs="Calibri"/>
                <w:sz w:val="18"/>
                <w:szCs w:val="18"/>
              </w:rPr>
            </w:pPr>
            <w:r w:rsidRPr="00783390">
              <w:rPr>
                <w:rFonts w:ascii="Palatino Linotype" w:hAnsi="Palatino Linotype" w:cs="Calibri"/>
                <w:sz w:val="18"/>
                <w:szCs w:val="18"/>
              </w:rPr>
              <w:t>Participation Type</w:t>
            </w:r>
          </w:p>
        </w:tc>
        <w:tc>
          <w:tcPr>
            <w:tcW w:w="1322" w:type="pct"/>
            <w:hideMark/>
          </w:tcPr>
          <w:p w14:paraId="5CB26240"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Administrative consultation</w:t>
            </w:r>
          </w:p>
        </w:tc>
        <w:tc>
          <w:tcPr>
            <w:tcW w:w="1031" w:type="pct"/>
            <w:hideMark/>
          </w:tcPr>
          <w:p w14:paraId="42701C79"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Policy co-creation</w:t>
            </w:r>
          </w:p>
        </w:tc>
        <w:tc>
          <w:tcPr>
            <w:tcW w:w="1001" w:type="pct"/>
            <w:hideMark/>
          </w:tcPr>
          <w:p w14:paraId="62013368"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Regulatory consultation</w:t>
            </w:r>
          </w:p>
        </w:tc>
        <w:tc>
          <w:tcPr>
            <w:tcW w:w="767" w:type="pct"/>
            <w:hideMark/>
          </w:tcPr>
          <w:p w14:paraId="631E1ABC"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Transnational agenda-setting</w:t>
            </w:r>
          </w:p>
        </w:tc>
      </w:tr>
      <w:tr w:rsidR="00783390" w:rsidRPr="00783390" w14:paraId="54840E75" w14:textId="77777777" w:rsidTr="00783390">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03A2F204" w14:textId="77777777" w:rsidR="00783390" w:rsidRPr="00783390" w:rsidRDefault="00783390" w:rsidP="00783390">
            <w:pPr>
              <w:rPr>
                <w:rFonts w:ascii="Palatino Linotype" w:hAnsi="Palatino Linotype" w:cs="Calibri"/>
                <w:sz w:val="18"/>
                <w:szCs w:val="18"/>
              </w:rPr>
            </w:pPr>
            <w:r w:rsidRPr="00783390">
              <w:rPr>
                <w:rFonts w:ascii="Palatino Linotype" w:hAnsi="Palatino Linotype" w:cs="Calibri"/>
                <w:sz w:val="18"/>
                <w:szCs w:val="18"/>
              </w:rPr>
              <w:t>Democratic Character</w:t>
            </w:r>
          </w:p>
        </w:tc>
        <w:tc>
          <w:tcPr>
            <w:tcW w:w="1322" w:type="pct"/>
            <w:hideMark/>
          </w:tcPr>
          <w:p w14:paraId="1D2B4671"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Symbolic and procedural</w:t>
            </w:r>
          </w:p>
        </w:tc>
        <w:tc>
          <w:tcPr>
            <w:tcW w:w="1031" w:type="pct"/>
            <w:hideMark/>
          </w:tcPr>
          <w:p w14:paraId="203A1F5D"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Substantive and deliberative</w:t>
            </w:r>
          </w:p>
        </w:tc>
        <w:tc>
          <w:tcPr>
            <w:tcW w:w="1001" w:type="pct"/>
            <w:hideMark/>
          </w:tcPr>
          <w:p w14:paraId="70D2031B"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Substantive with due process</w:t>
            </w:r>
          </w:p>
        </w:tc>
        <w:tc>
          <w:tcPr>
            <w:tcW w:w="767" w:type="pct"/>
            <w:hideMark/>
          </w:tcPr>
          <w:p w14:paraId="43CE1839" w14:textId="77777777" w:rsidR="00783390" w:rsidRPr="00783390" w:rsidRDefault="00783390" w:rsidP="00783390">
            <w:pPr>
              <w:cnfStyle w:val="000000100000" w:firstRow="0" w:lastRow="0" w:firstColumn="0" w:lastColumn="0" w:oddVBand="0" w:evenVBand="0" w:oddHBand="1"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Deliberative and legally binding</w:t>
            </w:r>
          </w:p>
        </w:tc>
      </w:tr>
      <w:tr w:rsidR="00783390" w:rsidRPr="00783390" w14:paraId="456A74E1" w14:textId="77777777" w:rsidTr="00783390">
        <w:trPr>
          <w:trHeight w:val="20"/>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692B90D8" w14:textId="77777777" w:rsidR="00783390" w:rsidRPr="00783390" w:rsidRDefault="00783390" w:rsidP="00783390">
            <w:pPr>
              <w:rPr>
                <w:rFonts w:ascii="Palatino Linotype" w:hAnsi="Palatino Linotype" w:cs="Calibri"/>
                <w:sz w:val="18"/>
                <w:szCs w:val="18"/>
              </w:rPr>
            </w:pPr>
            <w:r w:rsidRPr="00783390">
              <w:rPr>
                <w:rFonts w:ascii="Palatino Linotype" w:hAnsi="Palatino Linotype" w:cs="Calibri"/>
                <w:sz w:val="18"/>
                <w:szCs w:val="18"/>
              </w:rPr>
              <w:t>Implications for Legitimacy</w:t>
            </w:r>
          </w:p>
        </w:tc>
        <w:tc>
          <w:tcPr>
            <w:tcW w:w="1322" w:type="pct"/>
            <w:hideMark/>
          </w:tcPr>
          <w:p w14:paraId="47608F5A"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Formal and administrative</w:t>
            </w:r>
          </w:p>
        </w:tc>
        <w:tc>
          <w:tcPr>
            <w:tcW w:w="1031" w:type="pct"/>
            <w:hideMark/>
          </w:tcPr>
          <w:p w14:paraId="5E684437"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Substantive and participatory</w:t>
            </w:r>
          </w:p>
        </w:tc>
        <w:tc>
          <w:tcPr>
            <w:tcW w:w="1001" w:type="pct"/>
            <w:hideMark/>
          </w:tcPr>
          <w:p w14:paraId="610DC79F"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Procedurally accountable</w:t>
            </w:r>
          </w:p>
        </w:tc>
        <w:tc>
          <w:tcPr>
            <w:tcW w:w="767" w:type="pct"/>
            <w:hideMark/>
          </w:tcPr>
          <w:p w14:paraId="68B01033" w14:textId="77777777" w:rsidR="00783390" w:rsidRPr="00783390" w:rsidRDefault="00783390" w:rsidP="00783390">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18"/>
                <w:szCs w:val="18"/>
              </w:rPr>
            </w:pPr>
            <w:r w:rsidRPr="00783390">
              <w:rPr>
                <w:rFonts w:ascii="Palatino Linotype" w:hAnsi="Palatino Linotype" w:cs="Calibri"/>
                <w:sz w:val="18"/>
                <w:szCs w:val="18"/>
              </w:rPr>
              <w:t>Rooted in constitutional rights</w:t>
            </w:r>
          </w:p>
        </w:tc>
      </w:tr>
    </w:tbl>
    <w:p w14:paraId="6F29DE05" w14:textId="367BC40F" w:rsidR="00783390" w:rsidRDefault="00783390" w:rsidP="00783390">
      <w:pPr>
        <w:spacing w:after="0" w:line="240" w:lineRule="auto"/>
        <w:rPr>
          <w:rFonts w:ascii="Palatino Linotype" w:hAnsi="Palatino Linotype"/>
          <w:sz w:val="18"/>
          <w:szCs w:val="18"/>
        </w:rPr>
      </w:pPr>
      <w:r w:rsidRPr="00783390">
        <w:rPr>
          <w:rFonts w:ascii="Palatino Linotype" w:hAnsi="Palatino Linotype"/>
          <w:sz w:val="18"/>
          <w:szCs w:val="18"/>
        </w:rPr>
        <w:t>Sumber: Dibuat oleh penulis dari analisis komparatif</w:t>
      </w:r>
    </w:p>
    <w:p w14:paraId="0F282D33" w14:textId="77777777" w:rsidR="00783390" w:rsidRPr="00783390" w:rsidRDefault="00783390" w:rsidP="00783390">
      <w:pPr>
        <w:spacing w:after="0" w:line="240" w:lineRule="auto"/>
        <w:rPr>
          <w:rFonts w:ascii="Palatino Linotype" w:hAnsi="Palatino Linotype"/>
          <w:sz w:val="18"/>
          <w:szCs w:val="18"/>
        </w:rPr>
      </w:pPr>
    </w:p>
    <w:p w14:paraId="69DAADED" w14:textId="223CA2F0" w:rsidR="00783390" w:rsidRDefault="00783390" w:rsidP="00D30825">
      <w:pPr>
        <w:spacing w:after="0" w:line="240" w:lineRule="auto"/>
        <w:ind w:firstLine="567"/>
        <w:rPr>
          <w:rFonts w:ascii="Palatino Linotype" w:eastAsia="Times New Roman" w:hAnsi="Palatino Linotype"/>
          <w:color w:val="212121"/>
          <w:sz w:val="21"/>
          <w:szCs w:val="21"/>
          <w:lang w:eastAsia="id-ID"/>
        </w:rPr>
      </w:pPr>
      <w:r w:rsidRPr="00783390">
        <w:rPr>
          <w:rFonts w:ascii="Palatino Linotype" w:eastAsia="Times New Roman" w:hAnsi="Palatino Linotype"/>
          <w:color w:val="212121"/>
          <w:sz w:val="21"/>
          <w:szCs w:val="21"/>
          <w:lang w:eastAsia="id-ID"/>
        </w:rPr>
        <w:t>Setiap tabel harus dijelaskan dengan baik dengan argumen yang berdiri dan analisis hukum.</w:t>
      </w:r>
    </w:p>
    <w:p w14:paraId="3ACC0255" w14:textId="77777777" w:rsidR="00D30825" w:rsidRPr="00D30825" w:rsidRDefault="00D30825" w:rsidP="00D30825">
      <w:pPr>
        <w:spacing w:after="0" w:line="240" w:lineRule="auto"/>
        <w:ind w:firstLine="567"/>
        <w:rPr>
          <w:rFonts w:ascii="Palatino Linotype" w:eastAsia="Times New Roman" w:hAnsi="Palatino Linotype"/>
          <w:color w:val="212121"/>
          <w:sz w:val="21"/>
          <w:szCs w:val="21"/>
          <w:lang w:eastAsia="id-ID"/>
        </w:rPr>
      </w:pPr>
    </w:p>
    <w:p w14:paraId="4D099749" w14:textId="507DDD83" w:rsidR="00783390" w:rsidRPr="00783390" w:rsidRDefault="00783390" w:rsidP="00783390">
      <w:pPr>
        <w:pStyle w:val="ListParagraph"/>
        <w:numPr>
          <w:ilvl w:val="0"/>
          <w:numId w:val="7"/>
        </w:numPr>
        <w:spacing w:after="0" w:line="240" w:lineRule="auto"/>
        <w:ind w:left="284" w:hanging="284"/>
        <w:rPr>
          <w:rFonts w:ascii="Palatino Linotype" w:hAnsi="Palatino Linotype"/>
          <w:b/>
          <w:bCs/>
          <w:sz w:val="21"/>
          <w:szCs w:val="21"/>
        </w:rPr>
      </w:pPr>
      <w:r w:rsidRPr="00783390">
        <w:rPr>
          <w:rFonts w:ascii="Palatino Linotype" w:hAnsi="Palatino Linotype"/>
          <w:b/>
          <w:bCs/>
          <w:sz w:val="21"/>
          <w:szCs w:val="21"/>
        </w:rPr>
        <w:t>Sub-Judul Kedua, dan seterusnya</w:t>
      </w:r>
    </w:p>
    <w:p w14:paraId="306C7520" w14:textId="77777777" w:rsidR="00783390" w:rsidRPr="00783390" w:rsidRDefault="00783390" w:rsidP="00783390">
      <w:pPr>
        <w:pBdr>
          <w:top w:val="nil"/>
          <w:left w:val="nil"/>
          <w:bottom w:val="nil"/>
          <w:right w:val="nil"/>
          <w:between w:val="nil"/>
        </w:pBdr>
        <w:spacing w:after="0" w:line="240" w:lineRule="auto"/>
        <w:ind w:firstLine="567"/>
        <w:rPr>
          <w:rFonts w:ascii="Palatino Linotype" w:eastAsia="EB Garamond" w:hAnsi="Palatino Linotype" w:cs="EB Garamond"/>
          <w:color w:val="000000"/>
          <w:sz w:val="21"/>
          <w:szCs w:val="21"/>
        </w:rPr>
      </w:pPr>
      <w:r w:rsidRPr="00783390">
        <w:rPr>
          <w:rFonts w:ascii="Palatino Linotype" w:eastAsia="EB Garamond" w:hAnsi="Palatino Linotype" w:cs="EB Garamond"/>
          <w:color w:val="000000"/>
          <w:sz w:val="21"/>
          <w:szCs w:val="21"/>
        </w:rPr>
        <w:t>…………………………………………………………………………..…………………………………………………………………………………………………………………………………………………………………………………………………………………………………………………………………………………………………………………………………………………………………………………………………………………………………………….…………………………………………………………………………………………………………………………………………………………………………………………………………………………………………………………………………………………………………………</w:t>
      </w:r>
    </w:p>
    <w:p w14:paraId="4A60FF0C" w14:textId="77777777" w:rsidR="00783390" w:rsidRDefault="00783390" w:rsidP="00D30825">
      <w:pPr>
        <w:spacing w:after="0" w:line="240" w:lineRule="auto"/>
        <w:rPr>
          <w:rFonts w:ascii="Palatino Linotype" w:hAnsi="Palatino Linotype"/>
          <w:sz w:val="21"/>
          <w:szCs w:val="21"/>
        </w:rPr>
      </w:pPr>
    </w:p>
    <w:p w14:paraId="4DE81432" w14:textId="4DAEC4D0" w:rsidR="00783390" w:rsidRPr="00783390" w:rsidRDefault="00783390" w:rsidP="00783390">
      <w:pPr>
        <w:spacing w:after="0" w:line="276" w:lineRule="auto"/>
        <w:rPr>
          <w:rFonts w:ascii="Palatino Linotype" w:hAnsi="Palatino Linotype"/>
          <w:b/>
          <w:bCs/>
          <w:color w:val="941100"/>
          <w:szCs w:val="24"/>
        </w:rPr>
      </w:pPr>
      <w:r w:rsidRPr="00783390">
        <w:rPr>
          <w:rFonts w:ascii="Palatino Linotype" w:hAnsi="Palatino Linotype"/>
          <w:b/>
          <w:bCs/>
          <w:color w:val="941100"/>
          <w:szCs w:val="24"/>
        </w:rPr>
        <w:t>Kesimpulan</w:t>
      </w:r>
    </w:p>
    <w:p w14:paraId="379F2D09" w14:textId="64322037" w:rsidR="00783390" w:rsidRDefault="00783390" w:rsidP="00783390">
      <w:pPr>
        <w:spacing w:after="0" w:line="240" w:lineRule="auto"/>
        <w:ind w:firstLine="567"/>
        <w:rPr>
          <w:rFonts w:ascii="Palatino Linotype" w:hAnsi="Palatino Linotype"/>
          <w:sz w:val="21"/>
          <w:szCs w:val="21"/>
        </w:rPr>
      </w:pPr>
      <w:r w:rsidRPr="00783390">
        <w:rPr>
          <w:rFonts w:ascii="Palatino Linotype" w:hAnsi="Palatino Linotype"/>
          <w:sz w:val="21"/>
          <w:szCs w:val="21"/>
        </w:rPr>
        <w:t>Kesimpulan berisi deskripsi yang harus menjawab tujuan penelitian. Berikan kesimpulan yang jelas dan ringkas. Jangan mengulang Abstrak atau hanya menjelaskan hasil penelitian. Berikan penjelasan yang jelas mengenai kemungkinan aplikasi dan/atau saran terkait temuan penelitian.</w:t>
      </w:r>
    </w:p>
    <w:p w14:paraId="0132D1AC" w14:textId="77777777" w:rsidR="00256293" w:rsidRPr="00DE1FB1" w:rsidRDefault="00256293" w:rsidP="008941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alatino Linotype" w:hAnsi="Palatino Linotype"/>
          <w:i/>
          <w:position w:val="-1"/>
          <w:sz w:val="21"/>
          <w:szCs w:val="21"/>
        </w:rPr>
      </w:pPr>
    </w:p>
    <w:p w14:paraId="0DAD7C3A" w14:textId="0BF53A23" w:rsidR="00736255" w:rsidRPr="00DB47D8" w:rsidRDefault="00DB47D8" w:rsidP="0089410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Palatino Linotype" w:hAnsi="Palatino Linotype"/>
          <w:b/>
          <w:color w:val="800000"/>
          <w:szCs w:val="24"/>
        </w:rPr>
      </w:pPr>
      <w:r w:rsidRPr="00DB47D8">
        <w:rPr>
          <w:rFonts w:ascii="Palatino Linotype" w:hAnsi="Palatino Linotype"/>
          <w:b/>
          <w:color w:val="800000"/>
          <w:szCs w:val="24"/>
        </w:rPr>
        <w:t>Referensi</w:t>
      </w:r>
    </w:p>
    <w:p w14:paraId="10073264" w14:textId="349B06F8" w:rsidR="002A409C" w:rsidRDefault="00D30825" w:rsidP="00DB47D8">
      <w:pPr>
        <w:spacing w:after="0" w:line="240" w:lineRule="auto"/>
        <w:ind w:firstLine="567"/>
        <w:rPr>
          <w:rFonts w:ascii="Palatino Linotype" w:hAnsi="Palatino Linotype"/>
          <w:sz w:val="21"/>
          <w:szCs w:val="21"/>
        </w:rPr>
      </w:pPr>
      <w:r w:rsidRPr="00DB47D8">
        <w:rPr>
          <w:rFonts w:ascii="Palatino Linotype" w:hAnsi="Palatino Linotype"/>
          <w:sz w:val="21"/>
          <w:szCs w:val="21"/>
          <w:highlight w:val="yellow"/>
        </w:rPr>
        <w:t xml:space="preserve">Silakan secara otomatis memasukkan bibliografi. Tautan langsung dan valid untuk semua halaman web atau berita </w:t>
      </w:r>
      <w:proofErr w:type="spellStart"/>
      <w:r w:rsidRPr="00DB47D8">
        <w:rPr>
          <w:rFonts w:ascii="Palatino Linotype" w:hAnsi="Palatino Linotype"/>
          <w:sz w:val="21"/>
          <w:szCs w:val="21"/>
          <w:highlight w:val="yellow"/>
        </w:rPr>
        <w:t>online</w:t>
      </w:r>
      <w:proofErr w:type="spellEnd"/>
      <w:r w:rsidRPr="00DB47D8">
        <w:rPr>
          <w:rFonts w:ascii="Palatino Linotype" w:hAnsi="Palatino Linotype"/>
          <w:sz w:val="21"/>
          <w:szCs w:val="21"/>
          <w:highlight w:val="yellow"/>
        </w:rPr>
        <w:t xml:space="preserve"> harus disediakan. Untuk </w:t>
      </w:r>
      <w:proofErr w:type="spellStart"/>
      <w:r w:rsidRPr="00DB47D8">
        <w:rPr>
          <w:rFonts w:ascii="Palatino Linotype" w:hAnsi="Palatino Linotype"/>
          <w:sz w:val="21"/>
          <w:szCs w:val="21"/>
          <w:highlight w:val="yellow"/>
        </w:rPr>
        <w:t>Undang-Undang</w:t>
      </w:r>
      <w:proofErr w:type="spellEnd"/>
      <w:r w:rsidRPr="00DB47D8">
        <w:rPr>
          <w:rFonts w:ascii="Palatino Linotype" w:hAnsi="Palatino Linotype"/>
          <w:sz w:val="21"/>
          <w:szCs w:val="21"/>
          <w:highlight w:val="yellow"/>
        </w:rPr>
        <w:t xml:space="preserve"> dan Regulasi dapat ditulis secara terpisah dan manual (jika penulis kesulitan menuliskan sumber undang-undang dan peraturan menggunakan </w:t>
      </w:r>
      <w:proofErr w:type="spellStart"/>
      <w:r w:rsidRPr="00DB47D8">
        <w:rPr>
          <w:rFonts w:ascii="Palatino Linotype" w:hAnsi="Palatino Linotype"/>
          <w:sz w:val="21"/>
          <w:szCs w:val="21"/>
          <w:highlight w:val="yellow"/>
        </w:rPr>
        <w:t>Mendeley</w:t>
      </w:r>
      <w:proofErr w:type="spellEnd"/>
      <w:r w:rsidRPr="00DB47D8">
        <w:rPr>
          <w:rFonts w:ascii="Palatino Linotype" w:hAnsi="Palatino Linotype"/>
          <w:sz w:val="21"/>
          <w:szCs w:val="21"/>
          <w:highlight w:val="yellow"/>
        </w:rPr>
        <w:t>). Sumber undang-undang dan peraturan harus disertai dengan tautan sumber undang-undang dan nomor lembaran negara bagian. Untuk artikel jurnal, harus disertai tautan DOI yang valid, atau jika tidak ada DOI, harus menyertakan tautan ke artikel yang dimaksud.</w:t>
      </w:r>
    </w:p>
    <w:p w14:paraId="6C3C8EFE" w14:textId="77777777" w:rsidR="00D30825" w:rsidRPr="00DE1FB1" w:rsidRDefault="00D30825" w:rsidP="00DB47D8">
      <w:pPr>
        <w:spacing w:after="0" w:line="240" w:lineRule="auto"/>
        <w:rPr>
          <w:rFonts w:ascii="Palatino Linotype" w:eastAsia="Times New Roman" w:hAnsi="Palatino Linotype"/>
          <w:b/>
          <w:bCs/>
          <w:color w:val="000000"/>
          <w:sz w:val="21"/>
          <w:szCs w:val="21"/>
          <w:lang w:val="en-US"/>
        </w:rPr>
      </w:pPr>
    </w:p>
    <w:p w14:paraId="68C79B79" w14:textId="4C15D849" w:rsidR="002A409C" w:rsidRDefault="002A409C" w:rsidP="00C358EA">
      <w:pPr>
        <w:spacing w:after="0" w:line="240" w:lineRule="auto"/>
        <w:ind w:left="567" w:hanging="567"/>
        <w:rPr>
          <w:rFonts w:ascii="Palatino Linotype" w:eastAsia="Times New Roman" w:hAnsi="Palatino Linotype"/>
          <w:b/>
          <w:bCs/>
          <w:color w:val="000000"/>
          <w:sz w:val="21"/>
          <w:szCs w:val="21"/>
          <w:lang w:val="en-US"/>
        </w:rPr>
      </w:pPr>
      <w:proofErr w:type="spellStart"/>
      <w:r w:rsidRPr="00DE1FB1">
        <w:rPr>
          <w:rFonts w:ascii="Palatino Linotype" w:eastAsia="Times New Roman" w:hAnsi="Palatino Linotype"/>
          <w:b/>
          <w:bCs/>
          <w:color w:val="000000"/>
          <w:sz w:val="21"/>
          <w:szCs w:val="21"/>
          <w:lang w:val="en-US"/>
        </w:rPr>
        <w:t>Contoh</w:t>
      </w:r>
      <w:proofErr w:type="spellEnd"/>
      <w:r w:rsidR="00C358EA">
        <w:rPr>
          <w:rFonts w:ascii="Palatino Linotype" w:eastAsia="Times New Roman" w:hAnsi="Palatino Linotype"/>
          <w:b/>
          <w:bCs/>
          <w:color w:val="000000"/>
          <w:sz w:val="21"/>
          <w:szCs w:val="21"/>
          <w:lang w:val="en-US"/>
        </w:rPr>
        <w:t>:</w:t>
      </w:r>
    </w:p>
    <w:p w14:paraId="703A2448" w14:textId="77777777" w:rsidR="00C358EA" w:rsidRPr="00DE1FB1" w:rsidRDefault="00C358EA" w:rsidP="00C358EA">
      <w:pPr>
        <w:spacing w:after="0" w:line="240" w:lineRule="auto"/>
        <w:ind w:left="567" w:hanging="567"/>
        <w:rPr>
          <w:rFonts w:ascii="Palatino Linotype" w:eastAsia="Times New Roman" w:hAnsi="Palatino Linotype"/>
          <w:b/>
          <w:bCs/>
          <w:color w:val="000000"/>
          <w:sz w:val="21"/>
          <w:szCs w:val="21"/>
          <w:lang w:val="en-US"/>
        </w:rPr>
      </w:pPr>
    </w:p>
    <w:p w14:paraId="69C8C4C9" w14:textId="578E05CC" w:rsidR="00D30825" w:rsidRPr="00D30825" w:rsidRDefault="00D30825" w:rsidP="00D30825">
      <w:pPr>
        <w:spacing w:after="0" w:line="240" w:lineRule="auto"/>
        <w:ind w:left="567" w:hanging="567"/>
        <w:rPr>
          <w:rFonts w:ascii="Palatino Linotype" w:eastAsia="Times New Roman" w:hAnsi="Palatino Linotype"/>
          <w:color w:val="000000"/>
          <w:sz w:val="21"/>
          <w:szCs w:val="21"/>
          <w:lang w:val="en-ID"/>
        </w:rPr>
      </w:pPr>
      <w:r w:rsidRPr="00D30825">
        <w:rPr>
          <w:rFonts w:ascii="Palatino Linotype" w:eastAsia="Times New Roman" w:hAnsi="Palatino Linotype"/>
          <w:color w:val="000000"/>
          <w:sz w:val="21"/>
          <w:szCs w:val="21"/>
          <w:lang w:val="en-ID"/>
        </w:rPr>
        <w:t xml:space="preserve">Chan, Yolande E., Rashmi Krishnamurthy, Janelle Mann, and Rajiv </w:t>
      </w:r>
      <w:proofErr w:type="spellStart"/>
      <w:r w:rsidRPr="00D30825">
        <w:rPr>
          <w:rFonts w:ascii="Palatino Linotype" w:eastAsia="Times New Roman" w:hAnsi="Palatino Linotype"/>
          <w:color w:val="000000"/>
          <w:sz w:val="21"/>
          <w:szCs w:val="21"/>
          <w:lang w:val="en-ID"/>
        </w:rPr>
        <w:t>Sabherwal</w:t>
      </w:r>
      <w:proofErr w:type="spellEnd"/>
      <w:r w:rsidRPr="00D30825">
        <w:rPr>
          <w:rFonts w:ascii="Palatino Linotype" w:eastAsia="Times New Roman" w:hAnsi="Palatino Linotype"/>
          <w:color w:val="000000"/>
          <w:sz w:val="21"/>
          <w:szCs w:val="21"/>
          <w:lang w:val="en-ID"/>
        </w:rPr>
        <w:t xml:space="preserve">. “Public Participation in Policy Making: Evidence from a Citizen Advisory Panel.” Public Performance &amp; Management Review 45, no. 6 (2022): 1308–45. </w:t>
      </w:r>
      <w:hyperlink r:id="rId9" w:history="1">
        <w:r w:rsidR="006D5785" w:rsidRPr="00D8332B">
          <w:rPr>
            <w:rStyle w:val="Hyperlink"/>
            <w:rFonts w:ascii="Palatino Linotype" w:eastAsia="Times New Roman" w:hAnsi="Palatino Linotype"/>
            <w:sz w:val="21"/>
            <w:szCs w:val="21"/>
            <w:lang w:val="en-ID"/>
          </w:rPr>
          <w:t>https://doi.org/10.1080/15309576.2022.2062398</w:t>
        </w:r>
      </w:hyperlink>
      <w:r w:rsidRPr="00D30825">
        <w:rPr>
          <w:rFonts w:ascii="Palatino Linotype" w:eastAsia="Times New Roman" w:hAnsi="Palatino Linotype"/>
          <w:color w:val="000000"/>
          <w:sz w:val="21"/>
          <w:szCs w:val="21"/>
          <w:lang w:val="en-ID"/>
        </w:rPr>
        <w:t>.</w:t>
      </w:r>
      <w:r w:rsidR="006D5785">
        <w:rPr>
          <w:rFonts w:ascii="Palatino Linotype" w:eastAsia="Times New Roman" w:hAnsi="Palatino Linotype"/>
          <w:color w:val="000000"/>
          <w:sz w:val="21"/>
          <w:szCs w:val="21"/>
          <w:lang w:val="en-ID"/>
        </w:rPr>
        <w:t xml:space="preserve"> </w:t>
      </w:r>
    </w:p>
    <w:p w14:paraId="563236C0" w14:textId="4AFADE9E" w:rsidR="00D30825" w:rsidRDefault="00D30825" w:rsidP="00D30825">
      <w:pPr>
        <w:spacing w:after="0" w:line="240" w:lineRule="auto"/>
        <w:ind w:left="567" w:hanging="567"/>
        <w:rPr>
          <w:rFonts w:ascii="Palatino Linotype" w:eastAsia="Times New Roman" w:hAnsi="Palatino Linotype"/>
          <w:color w:val="000000"/>
          <w:sz w:val="21"/>
          <w:szCs w:val="21"/>
          <w:lang w:val="en-ID"/>
        </w:rPr>
      </w:pPr>
      <w:r w:rsidRPr="00D30825">
        <w:rPr>
          <w:rFonts w:ascii="Palatino Linotype" w:eastAsia="Times New Roman" w:hAnsi="Palatino Linotype"/>
          <w:color w:val="000000"/>
          <w:sz w:val="21"/>
          <w:szCs w:val="21"/>
          <w:lang w:val="en-ID"/>
        </w:rPr>
        <w:t xml:space="preserve">Christensen, Henrik Serup, Maija </w:t>
      </w:r>
      <w:proofErr w:type="spellStart"/>
      <w:r w:rsidRPr="00D30825">
        <w:rPr>
          <w:rFonts w:ascii="Palatino Linotype" w:eastAsia="Times New Roman" w:hAnsi="Palatino Linotype"/>
          <w:color w:val="000000"/>
          <w:sz w:val="21"/>
          <w:szCs w:val="21"/>
          <w:lang w:val="en-ID"/>
        </w:rPr>
        <w:t>Jäske</w:t>
      </w:r>
      <w:proofErr w:type="spellEnd"/>
      <w:r w:rsidRPr="00D30825">
        <w:rPr>
          <w:rFonts w:ascii="Palatino Linotype" w:eastAsia="Times New Roman" w:hAnsi="Palatino Linotype"/>
          <w:color w:val="000000"/>
          <w:sz w:val="21"/>
          <w:szCs w:val="21"/>
          <w:lang w:val="en-ID"/>
        </w:rPr>
        <w:t xml:space="preserve">, Maija Setälä, and Elias Laitinen. “The Finnish Citizens’ Initiative: Towards Inclusive Agenda‐setting?” Scandinavian Political Studies 40, no. 4 (2017): 411–33. </w:t>
      </w:r>
      <w:hyperlink r:id="rId10" w:history="1">
        <w:r w:rsidR="006D5785" w:rsidRPr="00D8332B">
          <w:rPr>
            <w:rStyle w:val="Hyperlink"/>
            <w:rFonts w:ascii="Palatino Linotype" w:eastAsia="Times New Roman" w:hAnsi="Palatino Linotype"/>
            <w:sz w:val="21"/>
            <w:szCs w:val="21"/>
            <w:lang w:val="en-ID"/>
          </w:rPr>
          <w:t>https://doi.org/10.1111/1467-9477.12096</w:t>
        </w:r>
      </w:hyperlink>
      <w:r w:rsidRPr="00D30825">
        <w:rPr>
          <w:rFonts w:ascii="Palatino Linotype" w:eastAsia="Times New Roman" w:hAnsi="Palatino Linotype"/>
          <w:color w:val="000000"/>
          <w:sz w:val="21"/>
          <w:szCs w:val="21"/>
          <w:lang w:val="en-ID"/>
        </w:rPr>
        <w:t>.</w:t>
      </w:r>
      <w:r w:rsidR="006D5785">
        <w:rPr>
          <w:rFonts w:ascii="Palatino Linotype" w:eastAsia="Times New Roman" w:hAnsi="Palatino Linotype"/>
          <w:color w:val="000000"/>
          <w:sz w:val="21"/>
          <w:szCs w:val="21"/>
          <w:lang w:val="en-ID"/>
        </w:rPr>
        <w:t xml:space="preserve"> </w:t>
      </w:r>
    </w:p>
    <w:p w14:paraId="1300A17C" w14:textId="77777777" w:rsidR="006D5785" w:rsidRPr="006D5785" w:rsidRDefault="006D5785" w:rsidP="006D5785">
      <w:pPr>
        <w:spacing w:after="0" w:line="240" w:lineRule="auto"/>
        <w:ind w:left="567" w:hanging="567"/>
        <w:rPr>
          <w:rFonts w:ascii="Palatino Linotype" w:eastAsia="Times New Roman" w:hAnsi="Palatino Linotype"/>
          <w:color w:val="000000"/>
          <w:sz w:val="21"/>
          <w:szCs w:val="21"/>
          <w:lang w:val="en"/>
        </w:rPr>
      </w:pPr>
      <w:r w:rsidRPr="006D5785">
        <w:rPr>
          <w:rFonts w:ascii="Palatino Linotype" w:eastAsia="Times New Roman" w:hAnsi="Palatino Linotype"/>
          <w:color w:val="000000"/>
          <w:sz w:val="21"/>
          <w:szCs w:val="21"/>
          <w:lang w:val="en"/>
        </w:rPr>
        <w:t xml:space="preserve">Faisal, </w:t>
      </w:r>
      <w:proofErr w:type="spellStart"/>
      <w:r w:rsidRPr="006D5785">
        <w:rPr>
          <w:rFonts w:ascii="Palatino Linotype" w:eastAsia="Times New Roman" w:hAnsi="Palatino Linotype"/>
          <w:color w:val="000000"/>
          <w:sz w:val="21"/>
          <w:szCs w:val="21"/>
          <w:lang w:val="en"/>
        </w:rPr>
        <w:t>Sanapiah</w:t>
      </w:r>
      <w:proofErr w:type="spellEnd"/>
      <w:r w:rsidRPr="006D5785">
        <w:rPr>
          <w:rFonts w:ascii="Palatino Linotype" w:eastAsia="Times New Roman" w:hAnsi="Palatino Linotype"/>
          <w:color w:val="000000"/>
          <w:sz w:val="21"/>
          <w:szCs w:val="21"/>
          <w:lang w:val="en"/>
        </w:rPr>
        <w:t xml:space="preserve">. </w:t>
      </w:r>
      <w:r w:rsidRPr="006D5785">
        <w:rPr>
          <w:rFonts w:ascii="Palatino Linotype" w:eastAsia="Times New Roman" w:hAnsi="Palatino Linotype"/>
          <w:i/>
          <w:iCs/>
          <w:color w:val="000000"/>
          <w:sz w:val="21"/>
          <w:szCs w:val="21"/>
          <w:lang w:val="en"/>
        </w:rPr>
        <w:t xml:space="preserve">Format </w:t>
      </w:r>
      <w:proofErr w:type="spellStart"/>
      <w:r w:rsidRPr="006D5785">
        <w:rPr>
          <w:rFonts w:ascii="Palatino Linotype" w:eastAsia="Times New Roman" w:hAnsi="Palatino Linotype"/>
          <w:i/>
          <w:iCs/>
          <w:color w:val="000000"/>
          <w:sz w:val="21"/>
          <w:szCs w:val="21"/>
          <w:lang w:val="en"/>
        </w:rPr>
        <w:t>Penelitian</w:t>
      </w:r>
      <w:proofErr w:type="spellEnd"/>
      <w:r w:rsidRPr="006D5785">
        <w:rPr>
          <w:rFonts w:ascii="Palatino Linotype" w:eastAsia="Times New Roman" w:hAnsi="Palatino Linotype"/>
          <w:i/>
          <w:iCs/>
          <w:color w:val="000000"/>
          <w:sz w:val="21"/>
          <w:szCs w:val="21"/>
          <w:lang w:val="en"/>
        </w:rPr>
        <w:t xml:space="preserve"> </w:t>
      </w:r>
      <w:proofErr w:type="spellStart"/>
      <w:r w:rsidRPr="006D5785">
        <w:rPr>
          <w:rFonts w:ascii="Palatino Linotype" w:eastAsia="Times New Roman" w:hAnsi="Palatino Linotype"/>
          <w:i/>
          <w:iCs/>
          <w:color w:val="000000"/>
          <w:sz w:val="21"/>
          <w:szCs w:val="21"/>
          <w:lang w:val="en"/>
        </w:rPr>
        <w:t>Sosial</w:t>
      </w:r>
      <w:proofErr w:type="spellEnd"/>
      <w:r w:rsidRPr="006D5785">
        <w:rPr>
          <w:rFonts w:ascii="Palatino Linotype" w:eastAsia="Times New Roman" w:hAnsi="Palatino Linotype"/>
          <w:color w:val="000000"/>
          <w:sz w:val="21"/>
          <w:szCs w:val="21"/>
          <w:lang w:val="en"/>
        </w:rPr>
        <w:t xml:space="preserve">. (Jakarta: </w:t>
      </w:r>
      <w:proofErr w:type="spellStart"/>
      <w:r w:rsidRPr="006D5785">
        <w:rPr>
          <w:rFonts w:ascii="Palatino Linotype" w:eastAsia="Times New Roman" w:hAnsi="Palatino Linotype"/>
          <w:color w:val="000000"/>
          <w:sz w:val="21"/>
          <w:szCs w:val="21"/>
          <w:lang w:val="en"/>
        </w:rPr>
        <w:t>RajaGrafindo</w:t>
      </w:r>
      <w:proofErr w:type="spellEnd"/>
      <w:r w:rsidRPr="006D5785">
        <w:rPr>
          <w:rFonts w:ascii="Palatino Linotype" w:eastAsia="Times New Roman" w:hAnsi="Palatino Linotype"/>
          <w:color w:val="000000"/>
          <w:sz w:val="21"/>
          <w:szCs w:val="21"/>
          <w:lang w:val="en"/>
        </w:rPr>
        <w:t xml:space="preserve"> </w:t>
      </w:r>
      <w:proofErr w:type="spellStart"/>
      <w:r w:rsidRPr="006D5785">
        <w:rPr>
          <w:rFonts w:ascii="Palatino Linotype" w:eastAsia="Times New Roman" w:hAnsi="Palatino Linotype"/>
          <w:color w:val="000000"/>
          <w:sz w:val="21"/>
          <w:szCs w:val="21"/>
          <w:lang w:val="en"/>
        </w:rPr>
        <w:t>Persada</w:t>
      </w:r>
      <w:proofErr w:type="spellEnd"/>
      <w:r w:rsidRPr="006D5785">
        <w:rPr>
          <w:rFonts w:ascii="Palatino Linotype" w:eastAsia="Times New Roman" w:hAnsi="Palatino Linotype"/>
          <w:color w:val="000000"/>
          <w:sz w:val="21"/>
          <w:szCs w:val="21"/>
          <w:lang w:val="en"/>
        </w:rPr>
        <w:t>, 2005).</w:t>
      </w:r>
    </w:p>
    <w:p w14:paraId="5F6B3485" w14:textId="4AB2215E" w:rsidR="00D30825" w:rsidRPr="00D30825" w:rsidRDefault="00D30825" w:rsidP="00D30825">
      <w:pPr>
        <w:spacing w:after="0" w:line="240" w:lineRule="auto"/>
        <w:ind w:left="567" w:hanging="567"/>
        <w:rPr>
          <w:rFonts w:ascii="Palatino Linotype" w:eastAsia="Times New Roman" w:hAnsi="Palatino Linotype"/>
          <w:color w:val="000000"/>
          <w:sz w:val="21"/>
          <w:szCs w:val="21"/>
          <w:lang w:val="en-ID"/>
        </w:rPr>
      </w:pPr>
      <w:r w:rsidRPr="00D30825">
        <w:rPr>
          <w:rFonts w:ascii="Palatino Linotype" w:eastAsia="Times New Roman" w:hAnsi="Palatino Linotype"/>
          <w:color w:val="000000"/>
          <w:sz w:val="21"/>
          <w:szCs w:val="21"/>
          <w:lang w:val="en-ID"/>
        </w:rPr>
        <w:lastRenderedPageBreak/>
        <w:t xml:space="preserve">Hämäläinen, Hanna, and Janne Salminen. “Inclusive Participation in Law-Making: Good Governance or a Constitutional Obligation?” The Theory and Practice of Legislation 13, no. 2 (2025): 213–35. </w:t>
      </w:r>
      <w:hyperlink r:id="rId11" w:history="1">
        <w:r w:rsidR="006D5785" w:rsidRPr="00D8332B">
          <w:rPr>
            <w:rStyle w:val="Hyperlink"/>
            <w:rFonts w:ascii="Palatino Linotype" w:eastAsia="Times New Roman" w:hAnsi="Palatino Linotype"/>
            <w:sz w:val="21"/>
            <w:szCs w:val="21"/>
            <w:lang w:val="en-ID"/>
          </w:rPr>
          <w:t>https://doi.org/10.1080/20508840.2025.2513176</w:t>
        </w:r>
      </w:hyperlink>
      <w:r w:rsidRPr="00D30825">
        <w:rPr>
          <w:rFonts w:ascii="Palatino Linotype" w:eastAsia="Times New Roman" w:hAnsi="Palatino Linotype"/>
          <w:color w:val="000000"/>
          <w:sz w:val="21"/>
          <w:szCs w:val="21"/>
          <w:lang w:val="en-ID"/>
        </w:rPr>
        <w:t>.</w:t>
      </w:r>
      <w:r w:rsidR="006D5785">
        <w:rPr>
          <w:rFonts w:ascii="Palatino Linotype" w:eastAsia="Times New Roman" w:hAnsi="Palatino Linotype"/>
          <w:color w:val="000000"/>
          <w:sz w:val="21"/>
          <w:szCs w:val="21"/>
          <w:lang w:val="en-ID"/>
        </w:rPr>
        <w:t xml:space="preserve"> </w:t>
      </w:r>
    </w:p>
    <w:p w14:paraId="2ECACB2D" w14:textId="2004BC97" w:rsidR="00D30825" w:rsidRDefault="00D30825" w:rsidP="006D5785">
      <w:pPr>
        <w:spacing w:after="0" w:line="240" w:lineRule="auto"/>
        <w:ind w:left="567" w:hanging="567"/>
        <w:rPr>
          <w:rFonts w:ascii="Palatino Linotype" w:eastAsia="Times New Roman" w:hAnsi="Palatino Linotype"/>
          <w:color w:val="000000"/>
          <w:sz w:val="21"/>
          <w:szCs w:val="21"/>
          <w:lang w:val="en-ID"/>
        </w:rPr>
      </w:pPr>
      <w:r w:rsidRPr="00D30825">
        <w:rPr>
          <w:rFonts w:ascii="Palatino Linotype" w:eastAsia="Times New Roman" w:hAnsi="Palatino Linotype"/>
          <w:color w:val="000000"/>
          <w:sz w:val="21"/>
          <w:szCs w:val="21"/>
          <w:lang w:val="en-ID"/>
        </w:rPr>
        <w:t xml:space="preserve">Nalle, Victor Imanuel W. “Research Methodology in Legislative Drafting in Indonesia.” The Theory and Practice of Legislation 11, no. 1 (2023): 83–96. </w:t>
      </w:r>
      <w:hyperlink r:id="rId12" w:history="1">
        <w:r w:rsidR="006D5785" w:rsidRPr="00D8332B">
          <w:rPr>
            <w:rStyle w:val="Hyperlink"/>
            <w:rFonts w:ascii="Palatino Linotype" w:eastAsia="Times New Roman" w:hAnsi="Palatino Linotype"/>
            <w:sz w:val="21"/>
            <w:szCs w:val="21"/>
            <w:lang w:val="en-ID"/>
          </w:rPr>
          <w:t>https://doi.org/10.1080/20508840.2022.2141523</w:t>
        </w:r>
      </w:hyperlink>
      <w:r w:rsidRPr="00D30825">
        <w:rPr>
          <w:rFonts w:ascii="Palatino Linotype" w:eastAsia="Times New Roman" w:hAnsi="Palatino Linotype"/>
          <w:color w:val="000000"/>
          <w:sz w:val="21"/>
          <w:szCs w:val="21"/>
          <w:lang w:val="en-ID"/>
        </w:rPr>
        <w:t>.</w:t>
      </w:r>
      <w:r w:rsidR="006D5785">
        <w:rPr>
          <w:rFonts w:ascii="Palatino Linotype" w:eastAsia="Times New Roman" w:hAnsi="Palatino Linotype"/>
          <w:color w:val="000000"/>
          <w:sz w:val="21"/>
          <w:szCs w:val="21"/>
          <w:lang w:val="en-ID"/>
        </w:rPr>
        <w:t xml:space="preserve"> </w:t>
      </w:r>
    </w:p>
    <w:p w14:paraId="5DB2B7EC" w14:textId="5D381E54" w:rsidR="006D5785" w:rsidRPr="006D5785" w:rsidRDefault="006D5785" w:rsidP="006D5785">
      <w:pPr>
        <w:spacing w:after="0" w:line="240" w:lineRule="auto"/>
        <w:ind w:left="567" w:hanging="567"/>
        <w:rPr>
          <w:rFonts w:ascii="Palatino Linotype" w:eastAsia="Times New Roman" w:hAnsi="Palatino Linotype"/>
          <w:color w:val="000000"/>
          <w:sz w:val="21"/>
          <w:szCs w:val="21"/>
          <w:lang w:val="en"/>
        </w:rPr>
      </w:pPr>
      <w:proofErr w:type="spellStart"/>
      <w:r w:rsidRPr="006D5785">
        <w:rPr>
          <w:rFonts w:ascii="Palatino Linotype" w:eastAsia="Times New Roman" w:hAnsi="Palatino Linotype"/>
          <w:color w:val="000000"/>
          <w:sz w:val="21"/>
          <w:szCs w:val="21"/>
          <w:lang w:val="en"/>
        </w:rPr>
        <w:t>Nugraheni</w:t>
      </w:r>
      <w:proofErr w:type="spellEnd"/>
      <w:r w:rsidRPr="006D5785">
        <w:rPr>
          <w:rFonts w:ascii="Palatino Linotype" w:eastAsia="Times New Roman" w:hAnsi="Palatino Linotype"/>
          <w:color w:val="000000"/>
          <w:sz w:val="21"/>
          <w:szCs w:val="21"/>
          <w:lang w:val="en"/>
        </w:rPr>
        <w:t xml:space="preserve">, </w:t>
      </w:r>
      <w:proofErr w:type="spellStart"/>
      <w:r w:rsidRPr="006D5785">
        <w:rPr>
          <w:rFonts w:ascii="Palatino Linotype" w:eastAsia="Times New Roman" w:hAnsi="Palatino Linotype"/>
          <w:color w:val="000000"/>
          <w:sz w:val="21"/>
          <w:szCs w:val="21"/>
          <w:lang w:val="en"/>
        </w:rPr>
        <w:t>Prasasti</w:t>
      </w:r>
      <w:proofErr w:type="spellEnd"/>
      <w:r w:rsidRPr="006D5785">
        <w:rPr>
          <w:rFonts w:ascii="Palatino Linotype" w:eastAsia="Times New Roman" w:hAnsi="Palatino Linotype"/>
          <w:color w:val="000000"/>
          <w:sz w:val="21"/>
          <w:szCs w:val="21"/>
          <w:lang w:val="en"/>
        </w:rPr>
        <w:t xml:space="preserve"> </w:t>
      </w:r>
      <w:proofErr w:type="spellStart"/>
      <w:r w:rsidRPr="006D5785">
        <w:rPr>
          <w:rFonts w:ascii="Palatino Linotype" w:eastAsia="Times New Roman" w:hAnsi="Palatino Linotype"/>
          <w:color w:val="000000"/>
          <w:sz w:val="21"/>
          <w:szCs w:val="21"/>
          <w:lang w:val="en"/>
        </w:rPr>
        <w:t>Dyah</w:t>
      </w:r>
      <w:proofErr w:type="spellEnd"/>
      <w:r w:rsidRPr="006D5785">
        <w:rPr>
          <w:rFonts w:ascii="Palatino Linotype" w:eastAsia="Times New Roman" w:hAnsi="Palatino Linotype"/>
          <w:color w:val="000000"/>
          <w:sz w:val="21"/>
          <w:szCs w:val="21"/>
          <w:lang w:val="en"/>
        </w:rPr>
        <w:t xml:space="preserve">. “The New Face of Cyberbullying in Indonesia: Howe Can We Provide Justice to the Victims?” </w:t>
      </w:r>
      <w:r w:rsidRPr="006D5785">
        <w:rPr>
          <w:rFonts w:ascii="Palatino Linotype" w:eastAsia="Times New Roman" w:hAnsi="Palatino Linotype"/>
          <w:i/>
          <w:iCs/>
          <w:color w:val="000000"/>
          <w:sz w:val="21"/>
          <w:szCs w:val="21"/>
          <w:lang w:val="en"/>
        </w:rPr>
        <w:t>The Indonesian Journal of International Clinical Legal Education</w:t>
      </w:r>
      <w:r w:rsidRPr="006D5785">
        <w:rPr>
          <w:rFonts w:ascii="Palatino Linotype" w:eastAsia="Times New Roman" w:hAnsi="Palatino Linotype"/>
          <w:color w:val="000000"/>
          <w:sz w:val="21"/>
          <w:szCs w:val="21"/>
          <w:lang w:val="en"/>
        </w:rPr>
        <w:t xml:space="preserve"> 3, no. 1 (2021): 57–76. </w:t>
      </w:r>
      <w:hyperlink r:id="rId13" w:history="1">
        <w:r w:rsidRPr="00D8332B">
          <w:rPr>
            <w:rStyle w:val="Hyperlink"/>
            <w:rFonts w:ascii="Palatino Linotype" w:eastAsia="Times New Roman" w:hAnsi="Palatino Linotype"/>
            <w:sz w:val="21"/>
            <w:szCs w:val="21"/>
            <w:lang w:val="en"/>
          </w:rPr>
          <w:t>https://doi.org/10.15294/ijicle.v3i1.43153</w:t>
        </w:r>
      </w:hyperlink>
      <w:r w:rsidR="0088171D">
        <w:rPr>
          <w:rFonts w:ascii="Palatino Linotype" w:eastAsia="Times New Roman" w:hAnsi="Palatino Linotype"/>
          <w:color w:val="000000"/>
          <w:sz w:val="21"/>
          <w:szCs w:val="21"/>
          <w:lang w:val="en"/>
        </w:rPr>
        <w:t>.</w:t>
      </w:r>
      <w:r>
        <w:rPr>
          <w:rFonts w:ascii="Palatino Linotype" w:eastAsia="Times New Roman" w:hAnsi="Palatino Linotype"/>
          <w:color w:val="000000"/>
          <w:sz w:val="21"/>
          <w:szCs w:val="21"/>
          <w:lang w:val="en"/>
        </w:rPr>
        <w:t xml:space="preserve"> </w:t>
      </w:r>
    </w:p>
    <w:p w14:paraId="51341C01" w14:textId="19508975" w:rsidR="006D5785" w:rsidRDefault="006D5785" w:rsidP="006D5785">
      <w:pPr>
        <w:spacing w:after="0" w:line="240" w:lineRule="auto"/>
        <w:rPr>
          <w:rFonts w:ascii="Palatino Linotype" w:eastAsia="Times New Roman" w:hAnsi="Palatino Linotype"/>
          <w:color w:val="000000"/>
          <w:sz w:val="21"/>
          <w:szCs w:val="21"/>
          <w:lang w:val="en"/>
        </w:rPr>
      </w:pPr>
      <w:r w:rsidRPr="006D5785">
        <w:rPr>
          <w:rFonts w:ascii="Palatino Linotype" w:eastAsia="Times New Roman" w:hAnsi="Palatino Linotype"/>
          <w:color w:val="000000"/>
          <w:sz w:val="21"/>
          <w:szCs w:val="21"/>
          <w:lang w:val="en"/>
        </w:rPr>
        <w:t xml:space="preserve">Yulianto, </w:t>
      </w:r>
      <w:proofErr w:type="spellStart"/>
      <w:r w:rsidRPr="006D5785">
        <w:rPr>
          <w:rFonts w:ascii="Palatino Linotype" w:eastAsia="Times New Roman" w:hAnsi="Palatino Linotype"/>
          <w:color w:val="000000"/>
          <w:sz w:val="21"/>
          <w:szCs w:val="21"/>
          <w:lang w:val="en"/>
        </w:rPr>
        <w:t>Anggoro</w:t>
      </w:r>
      <w:proofErr w:type="spellEnd"/>
      <w:r w:rsidRPr="006D5785">
        <w:rPr>
          <w:rFonts w:ascii="Palatino Linotype" w:eastAsia="Times New Roman" w:hAnsi="Palatino Linotype"/>
          <w:color w:val="000000"/>
          <w:sz w:val="21"/>
          <w:szCs w:val="21"/>
          <w:lang w:val="en"/>
        </w:rPr>
        <w:t xml:space="preserve">. “Cybersecurity Policy and Its Implementation in Indonesia.” </w:t>
      </w:r>
      <w:r w:rsidRPr="006D5785">
        <w:rPr>
          <w:rFonts w:ascii="Palatino Linotype" w:eastAsia="Times New Roman" w:hAnsi="Palatino Linotype"/>
          <w:i/>
          <w:iCs/>
          <w:color w:val="000000"/>
          <w:sz w:val="21"/>
          <w:szCs w:val="21"/>
          <w:lang w:val="en"/>
        </w:rPr>
        <w:t>Law Research Review Quarterly</w:t>
      </w:r>
      <w:r w:rsidRPr="006D5785">
        <w:rPr>
          <w:rFonts w:ascii="Palatino Linotype" w:eastAsia="Times New Roman" w:hAnsi="Palatino Linotype"/>
          <w:color w:val="000000"/>
          <w:sz w:val="21"/>
          <w:szCs w:val="21"/>
          <w:lang w:val="en"/>
        </w:rPr>
        <w:t xml:space="preserve"> 7, no. 1 (2021): 69–82. </w:t>
      </w:r>
      <w:hyperlink r:id="rId14" w:history="1">
        <w:r w:rsidRPr="00D8332B">
          <w:rPr>
            <w:rStyle w:val="Hyperlink"/>
            <w:rFonts w:ascii="Palatino Linotype" w:eastAsia="Times New Roman" w:hAnsi="Palatino Linotype"/>
            <w:sz w:val="21"/>
            <w:szCs w:val="21"/>
            <w:lang w:val="en"/>
          </w:rPr>
          <w:t>https://doi.org/https://doi.org/10.15294/lrrq.v7i1.4319170</w:t>
        </w:r>
      </w:hyperlink>
      <w:r w:rsidRPr="006D5785">
        <w:rPr>
          <w:rFonts w:ascii="Palatino Linotype" w:eastAsia="Times New Roman" w:hAnsi="Palatino Linotype"/>
          <w:color w:val="000000"/>
          <w:sz w:val="21"/>
          <w:szCs w:val="21"/>
          <w:lang w:val="en"/>
        </w:rPr>
        <w:t>.</w:t>
      </w:r>
      <w:r>
        <w:rPr>
          <w:rFonts w:ascii="Palatino Linotype" w:eastAsia="Times New Roman" w:hAnsi="Palatino Linotype"/>
          <w:color w:val="000000"/>
          <w:sz w:val="21"/>
          <w:szCs w:val="21"/>
          <w:lang w:val="en"/>
        </w:rPr>
        <w:t xml:space="preserve"> </w:t>
      </w:r>
    </w:p>
    <w:p w14:paraId="30926091" w14:textId="77777777" w:rsidR="005E7E54" w:rsidRDefault="005E7E54" w:rsidP="005E7E54">
      <w:pPr>
        <w:spacing w:after="0" w:line="240" w:lineRule="auto"/>
        <w:jc w:val="center"/>
        <w:rPr>
          <w:rFonts w:ascii="Palatino Linotype" w:eastAsia="Times New Roman" w:hAnsi="Palatino Linotype"/>
          <w:color w:val="000000"/>
          <w:sz w:val="21"/>
          <w:szCs w:val="21"/>
          <w:lang w:val="en"/>
        </w:rPr>
      </w:pPr>
    </w:p>
    <w:p w14:paraId="1BEBC9AF" w14:textId="7DCCB03F" w:rsidR="00565523" w:rsidRDefault="005E7E54" w:rsidP="005E7E54">
      <w:pPr>
        <w:spacing w:after="0" w:line="240" w:lineRule="auto"/>
        <w:jc w:val="center"/>
        <w:rPr>
          <w:rFonts w:ascii="Palatino Linotype" w:eastAsia="Times New Roman" w:hAnsi="Palatino Linotype"/>
          <w:color w:val="000000"/>
          <w:sz w:val="21"/>
          <w:szCs w:val="21"/>
          <w:lang w:val="en"/>
        </w:rPr>
      </w:pPr>
      <w:r>
        <w:rPr>
          <w:rFonts w:ascii="Palatino Linotype" w:eastAsia="Times New Roman" w:hAnsi="Palatino Linotype"/>
          <w:color w:val="000000"/>
          <w:sz w:val="21"/>
          <w:szCs w:val="21"/>
          <w:lang w:val="en"/>
        </w:rPr>
        <w:t>*****</w:t>
      </w:r>
    </w:p>
    <w:p w14:paraId="5898F335" w14:textId="77777777" w:rsidR="00D5480A" w:rsidRDefault="00D5480A" w:rsidP="00372C9F">
      <w:pPr>
        <w:spacing w:after="0" w:line="240" w:lineRule="auto"/>
        <w:rPr>
          <w:rFonts w:ascii="Palatino Linotype" w:eastAsia="Times New Roman" w:hAnsi="Palatino Linotype"/>
          <w:color w:val="000000"/>
          <w:sz w:val="21"/>
          <w:szCs w:val="21"/>
          <w:lang w:val="en-ID"/>
        </w:rPr>
      </w:pPr>
    </w:p>
    <w:p w14:paraId="500A36B8" w14:textId="77777777" w:rsidR="00D5480A" w:rsidRDefault="00D5480A" w:rsidP="005E7E54">
      <w:pPr>
        <w:spacing w:after="0" w:line="240" w:lineRule="auto"/>
        <w:jc w:val="center"/>
        <w:rPr>
          <w:rFonts w:ascii="Palatino Linotype" w:eastAsia="Times New Roman" w:hAnsi="Palatino Linotype"/>
          <w:color w:val="000000"/>
          <w:sz w:val="21"/>
          <w:szCs w:val="21"/>
          <w:lang w:val="en-ID"/>
        </w:rPr>
      </w:pPr>
    </w:p>
    <w:p w14:paraId="14C3FA57" w14:textId="65C2B987" w:rsidR="00565523" w:rsidRDefault="00565523" w:rsidP="00565523">
      <w:pPr>
        <w:spacing w:after="0" w:line="240" w:lineRule="auto"/>
        <w:ind w:left="567" w:hanging="567"/>
        <w:rPr>
          <w:rFonts w:ascii="Palatino Linotype" w:eastAsia="Times New Roman" w:hAnsi="Palatino Linotype"/>
          <w:color w:val="000000"/>
          <w:sz w:val="21"/>
          <w:szCs w:val="21"/>
          <w:lang w:val="en-ID"/>
        </w:rPr>
      </w:pPr>
      <w:proofErr w:type="spellStart"/>
      <w:r w:rsidRPr="00565523">
        <w:rPr>
          <w:rFonts w:ascii="Palatino Linotype" w:eastAsia="Times New Roman" w:hAnsi="Palatino Linotype"/>
          <w:b/>
          <w:bCs/>
          <w:color w:val="000000"/>
          <w:sz w:val="21"/>
          <w:szCs w:val="21"/>
          <w:lang w:val="en-ID"/>
        </w:rPr>
        <w:t>Ucapan</w:t>
      </w:r>
      <w:proofErr w:type="spellEnd"/>
      <w:r w:rsidRPr="00565523">
        <w:rPr>
          <w:rFonts w:ascii="Palatino Linotype" w:eastAsia="Times New Roman" w:hAnsi="Palatino Linotype"/>
          <w:b/>
          <w:bCs/>
          <w:color w:val="000000"/>
          <w:sz w:val="21"/>
          <w:szCs w:val="21"/>
          <w:lang w:val="en-ID"/>
        </w:rPr>
        <w:t xml:space="preserve"> </w:t>
      </w:r>
      <w:proofErr w:type="spellStart"/>
      <w:r w:rsidRPr="00565523">
        <w:rPr>
          <w:rFonts w:ascii="Palatino Linotype" w:eastAsia="Times New Roman" w:hAnsi="Palatino Linotype"/>
          <w:b/>
          <w:bCs/>
          <w:color w:val="000000"/>
          <w:sz w:val="21"/>
          <w:szCs w:val="21"/>
          <w:lang w:val="en-ID"/>
        </w:rPr>
        <w:t>Terima</w:t>
      </w:r>
      <w:proofErr w:type="spellEnd"/>
      <w:r w:rsidRPr="00565523">
        <w:rPr>
          <w:rFonts w:ascii="Palatino Linotype" w:eastAsia="Times New Roman" w:hAnsi="Palatino Linotype"/>
          <w:b/>
          <w:bCs/>
          <w:color w:val="000000"/>
          <w:sz w:val="21"/>
          <w:szCs w:val="21"/>
          <w:lang w:val="en-ID"/>
        </w:rPr>
        <w:t xml:space="preserve"> Kasih</w:t>
      </w:r>
      <w:r>
        <w:rPr>
          <w:rFonts w:ascii="Palatino Linotype" w:eastAsia="Times New Roman" w:hAnsi="Palatino Linotype"/>
          <w:b/>
          <w:bCs/>
          <w:color w:val="000000"/>
          <w:sz w:val="21"/>
          <w:szCs w:val="21"/>
          <w:lang w:val="en-ID"/>
        </w:rPr>
        <w:t xml:space="preserve"> (Bila Perlu)</w:t>
      </w:r>
    </w:p>
    <w:p w14:paraId="78DA22EB" w14:textId="38F7C817" w:rsidR="00565523" w:rsidRDefault="00565523" w:rsidP="00565523">
      <w:pPr>
        <w:spacing w:after="0" w:line="240" w:lineRule="auto"/>
        <w:ind w:firstLine="567"/>
        <w:rPr>
          <w:rFonts w:ascii="Palatino Linotype" w:eastAsia="Times New Roman" w:hAnsi="Palatino Linotype"/>
          <w:color w:val="000000"/>
          <w:sz w:val="21"/>
          <w:szCs w:val="21"/>
          <w:lang w:val="en-ID"/>
        </w:rPr>
      </w:pPr>
      <w:proofErr w:type="spellStart"/>
      <w:r w:rsidRPr="00565523">
        <w:rPr>
          <w:rFonts w:ascii="Palatino Linotype" w:eastAsia="Times New Roman" w:hAnsi="Palatino Linotype"/>
          <w:color w:val="000000"/>
          <w:sz w:val="21"/>
          <w:szCs w:val="21"/>
          <w:lang w:val="en-ID"/>
        </w:rPr>
        <w:t>Berisi</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ucapan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terima</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kasih</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kepada</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institusi</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pendanaan</w:t>
      </w:r>
      <w:proofErr w:type="spellEnd"/>
      <w:r w:rsidRPr="00565523">
        <w:rPr>
          <w:rFonts w:ascii="Palatino Linotype" w:eastAsia="Times New Roman" w:hAnsi="Palatino Linotype"/>
          <w:color w:val="000000"/>
          <w:sz w:val="21"/>
          <w:szCs w:val="21"/>
          <w:lang w:val="en-ID"/>
        </w:rPr>
        <w:t>, dan/</w:t>
      </w:r>
      <w:proofErr w:type="spellStart"/>
      <w:r w:rsidRPr="00565523">
        <w:rPr>
          <w:rFonts w:ascii="Palatino Linotype" w:eastAsia="Times New Roman" w:hAnsi="Palatino Linotype"/>
          <w:color w:val="000000"/>
          <w:sz w:val="21"/>
          <w:szCs w:val="21"/>
          <w:lang w:val="en-ID"/>
        </w:rPr>
        <w:t>atau</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individu</w:t>
      </w:r>
      <w:proofErr w:type="spellEnd"/>
      <w:r w:rsidRPr="00565523">
        <w:rPr>
          <w:rFonts w:ascii="Palatino Linotype" w:eastAsia="Times New Roman" w:hAnsi="Palatino Linotype"/>
          <w:color w:val="000000"/>
          <w:sz w:val="21"/>
          <w:szCs w:val="21"/>
          <w:lang w:val="en-ID"/>
        </w:rPr>
        <w:t xml:space="preserve"> yang </w:t>
      </w:r>
      <w:proofErr w:type="spellStart"/>
      <w:r w:rsidRPr="00565523">
        <w:rPr>
          <w:rFonts w:ascii="Palatino Linotype" w:eastAsia="Times New Roman" w:hAnsi="Palatino Linotype"/>
          <w:color w:val="000000"/>
          <w:sz w:val="21"/>
          <w:szCs w:val="21"/>
          <w:lang w:val="en-ID"/>
        </w:rPr>
        <w:t>telah</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membantu</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dalam</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melakukan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penelitian</w:t>
      </w:r>
      <w:proofErr w:type="spellEnd"/>
      <w:r w:rsidRPr="00565523">
        <w:rPr>
          <w:rFonts w:ascii="Palatino Linotype" w:eastAsia="Times New Roman" w:hAnsi="Palatino Linotype"/>
          <w:color w:val="000000"/>
          <w:sz w:val="21"/>
          <w:szCs w:val="21"/>
          <w:lang w:val="en-ID"/>
        </w:rPr>
        <w:t xml:space="preserve"> dan </w:t>
      </w:r>
      <w:proofErr w:type="spellStart"/>
      <w:r w:rsidRPr="00565523">
        <w:rPr>
          <w:rFonts w:ascii="Palatino Linotype" w:eastAsia="Times New Roman" w:hAnsi="Palatino Linotype"/>
          <w:color w:val="000000"/>
          <w:sz w:val="21"/>
          <w:szCs w:val="21"/>
          <w:lang w:val="en-ID"/>
        </w:rPr>
        <w:t>penulisan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naskah</w:t>
      </w:r>
      <w:proofErr w:type="spellEnd"/>
      <w:r w:rsidRPr="00565523">
        <w:rPr>
          <w:rFonts w:ascii="Palatino Linotype" w:eastAsia="Times New Roman" w:hAnsi="Palatino Linotype"/>
          <w:color w:val="000000"/>
          <w:sz w:val="21"/>
          <w:szCs w:val="21"/>
          <w:lang w:val="en-ID"/>
        </w:rPr>
        <w:t xml:space="preserve">. Akui </w:t>
      </w:r>
      <w:proofErr w:type="spellStart"/>
      <w:r w:rsidRPr="00565523">
        <w:rPr>
          <w:rFonts w:ascii="Palatino Linotype" w:eastAsia="Times New Roman" w:hAnsi="Palatino Linotype"/>
          <w:color w:val="000000"/>
          <w:sz w:val="21"/>
          <w:szCs w:val="21"/>
          <w:lang w:val="en-ID"/>
        </w:rPr>
        <w:t>mereka</w:t>
      </w:r>
      <w:proofErr w:type="spellEnd"/>
      <w:r w:rsidRPr="00565523">
        <w:rPr>
          <w:rFonts w:ascii="Palatino Linotype" w:eastAsia="Times New Roman" w:hAnsi="Palatino Linotype"/>
          <w:color w:val="000000"/>
          <w:sz w:val="21"/>
          <w:szCs w:val="21"/>
          <w:lang w:val="en-ID"/>
        </w:rPr>
        <w:t xml:space="preserve"> yang </w:t>
      </w:r>
      <w:proofErr w:type="spellStart"/>
      <w:r w:rsidRPr="00565523">
        <w:rPr>
          <w:rFonts w:ascii="Palatino Linotype" w:eastAsia="Times New Roman" w:hAnsi="Palatino Linotype"/>
          <w:color w:val="000000"/>
          <w:sz w:val="21"/>
          <w:szCs w:val="21"/>
          <w:lang w:val="en-ID"/>
        </w:rPr>
        <w:t>membantu</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dalam</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penelitian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terutama</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pendukung</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pendanaan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untuk</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penelitian</w:t>
      </w:r>
      <w:proofErr w:type="spellEnd"/>
      <w:r w:rsidRPr="00565523">
        <w:rPr>
          <w:rFonts w:ascii="Palatino Linotype" w:eastAsia="Times New Roman" w:hAnsi="Palatino Linotype"/>
          <w:color w:val="000000"/>
          <w:sz w:val="21"/>
          <w:szCs w:val="21"/>
          <w:lang w:val="en-ID"/>
        </w:rPr>
        <w:t xml:space="preserve"> Anda. </w:t>
      </w:r>
      <w:proofErr w:type="spellStart"/>
      <w:r w:rsidRPr="00565523">
        <w:rPr>
          <w:rFonts w:ascii="Palatino Linotype" w:eastAsia="Times New Roman" w:hAnsi="Palatino Linotype"/>
          <w:color w:val="000000"/>
          <w:sz w:val="21"/>
          <w:szCs w:val="21"/>
          <w:lang w:val="en-ID"/>
        </w:rPr>
        <w:t>Sertakan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individu</w:t>
      </w:r>
      <w:proofErr w:type="spellEnd"/>
      <w:r w:rsidRPr="00565523">
        <w:rPr>
          <w:rFonts w:ascii="Palatino Linotype" w:eastAsia="Times New Roman" w:hAnsi="Palatino Linotype"/>
          <w:color w:val="000000"/>
          <w:sz w:val="21"/>
          <w:szCs w:val="21"/>
          <w:lang w:val="en-ID"/>
        </w:rPr>
        <w:t xml:space="preserve"> yang </w:t>
      </w:r>
      <w:proofErr w:type="spellStart"/>
      <w:r w:rsidRPr="00565523">
        <w:rPr>
          <w:rFonts w:ascii="Palatino Linotype" w:eastAsia="Times New Roman" w:hAnsi="Palatino Linotype"/>
          <w:color w:val="000000"/>
          <w:sz w:val="21"/>
          <w:szCs w:val="21"/>
          <w:lang w:val="en-ID"/>
        </w:rPr>
        <w:t>telah</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membantu</w:t>
      </w:r>
      <w:proofErr w:type="spellEnd"/>
      <w:r w:rsidRPr="00565523">
        <w:rPr>
          <w:rFonts w:ascii="Palatino Linotype" w:eastAsia="Times New Roman" w:hAnsi="Palatino Linotype"/>
          <w:color w:val="000000"/>
          <w:sz w:val="21"/>
          <w:szCs w:val="21"/>
          <w:lang w:val="en-ID"/>
        </w:rPr>
        <w:t xml:space="preserve"> Anda </w:t>
      </w:r>
      <w:proofErr w:type="spellStart"/>
      <w:r w:rsidRPr="00565523">
        <w:rPr>
          <w:rFonts w:ascii="Palatino Linotype" w:eastAsia="Times New Roman" w:hAnsi="Palatino Linotype"/>
          <w:color w:val="000000"/>
          <w:sz w:val="21"/>
          <w:szCs w:val="21"/>
          <w:lang w:val="en-ID"/>
        </w:rPr>
        <w:t>dalam</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studi</w:t>
      </w:r>
      <w:proofErr w:type="spellEnd"/>
      <w:r w:rsidRPr="00565523">
        <w:rPr>
          <w:rFonts w:ascii="Palatino Linotype" w:eastAsia="Times New Roman" w:hAnsi="Palatino Linotype"/>
          <w:color w:val="000000"/>
          <w:sz w:val="21"/>
          <w:szCs w:val="21"/>
          <w:lang w:val="en-ID"/>
        </w:rPr>
        <w:t xml:space="preserve"> Anda: </w:t>
      </w:r>
      <w:proofErr w:type="spellStart"/>
      <w:r w:rsidRPr="00565523">
        <w:rPr>
          <w:rFonts w:ascii="Palatino Linotype" w:eastAsia="Times New Roman" w:hAnsi="Palatino Linotype"/>
          <w:color w:val="000000"/>
          <w:sz w:val="21"/>
          <w:szCs w:val="21"/>
          <w:lang w:val="en-ID"/>
        </w:rPr>
        <w:t>Penasihat</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dukungan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keuangan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atau</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pihak</w:t>
      </w:r>
      <w:proofErr w:type="spellEnd"/>
      <w:r w:rsidRPr="00565523">
        <w:rPr>
          <w:rFonts w:ascii="Palatino Linotype" w:eastAsia="Times New Roman" w:hAnsi="Palatino Linotype"/>
          <w:color w:val="000000"/>
          <w:sz w:val="21"/>
          <w:szCs w:val="21"/>
          <w:lang w:val="en-ID"/>
        </w:rPr>
        <w:t xml:space="preserve"> lain yang </w:t>
      </w:r>
      <w:proofErr w:type="spellStart"/>
      <w:r w:rsidRPr="00565523">
        <w:rPr>
          <w:rFonts w:ascii="Palatino Linotype" w:eastAsia="Times New Roman" w:hAnsi="Palatino Linotype"/>
          <w:color w:val="000000"/>
          <w:sz w:val="21"/>
          <w:szCs w:val="21"/>
          <w:lang w:val="en-ID"/>
        </w:rPr>
        <w:t>mungkin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terlibat</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dalam</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penelitian</w:t>
      </w:r>
      <w:proofErr w:type="spellEnd"/>
      <w:r w:rsidRPr="00565523">
        <w:rPr>
          <w:rFonts w:ascii="Palatino Linotype" w:eastAsia="Times New Roman" w:hAnsi="Palatino Linotype"/>
          <w:color w:val="000000"/>
          <w:sz w:val="21"/>
          <w:szCs w:val="21"/>
          <w:lang w:val="en-ID"/>
        </w:rPr>
        <w:t xml:space="preserve">. </w:t>
      </w:r>
    </w:p>
    <w:p w14:paraId="3CD3CCCB" w14:textId="77777777" w:rsidR="005E7E54" w:rsidRDefault="005E7E54" w:rsidP="005E7E54">
      <w:pPr>
        <w:spacing w:after="0" w:line="240" w:lineRule="auto"/>
        <w:rPr>
          <w:rFonts w:ascii="Palatino Linotype" w:eastAsia="Times New Roman" w:hAnsi="Palatino Linotype"/>
          <w:color w:val="000000"/>
          <w:sz w:val="21"/>
          <w:szCs w:val="21"/>
          <w:lang w:val="en-ID"/>
        </w:rPr>
      </w:pPr>
    </w:p>
    <w:p w14:paraId="0B931075" w14:textId="77777777" w:rsidR="005E7E54" w:rsidRPr="005E7E54" w:rsidRDefault="005E7E54" w:rsidP="005E7E54">
      <w:pPr>
        <w:spacing w:after="0" w:line="240" w:lineRule="auto"/>
        <w:rPr>
          <w:rFonts w:ascii="Palatino Linotype" w:eastAsia="Times New Roman" w:hAnsi="Palatino Linotype"/>
          <w:b/>
          <w:bCs/>
          <w:color w:val="000000"/>
          <w:sz w:val="21"/>
          <w:szCs w:val="21"/>
        </w:rPr>
      </w:pPr>
      <w:r w:rsidRPr="005E7E54">
        <w:rPr>
          <w:rFonts w:ascii="Palatino Linotype" w:eastAsia="Times New Roman" w:hAnsi="Palatino Linotype"/>
          <w:b/>
          <w:bCs/>
          <w:color w:val="000000"/>
          <w:sz w:val="21"/>
          <w:szCs w:val="21"/>
        </w:rPr>
        <w:t>Informasi Pendanaan</w:t>
      </w:r>
    </w:p>
    <w:p w14:paraId="37010BB2" w14:textId="17A76324" w:rsidR="005E7E54" w:rsidRPr="00565523" w:rsidRDefault="005E7E54" w:rsidP="005E7E54">
      <w:pPr>
        <w:spacing w:after="0" w:line="240" w:lineRule="auto"/>
        <w:ind w:firstLine="567"/>
        <w:rPr>
          <w:rFonts w:ascii="Palatino Linotype" w:eastAsia="Times New Roman" w:hAnsi="Palatino Linotype"/>
          <w:color w:val="000000"/>
          <w:sz w:val="21"/>
          <w:szCs w:val="21"/>
          <w:lang w:val="en-ID"/>
        </w:rPr>
      </w:pPr>
      <w:r w:rsidRPr="005E7E54">
        <w:rPr>
          <w:rFonts w:ascii="Palatino Linotype" w:eastAsia="Times New Roman" w:hAnsi="Palatino Linotype"/>
          <w:color w:val="000000"/>
          <w:sz w:val="21"/>
          <w:szCs w:val="21"/>
          <w:lang w:val="en-ID"/>
        </w:rPr>
        <w:t>Harap</w:t>
      </w:r>
      <w:r w:rsidRPr="005E7E54">
        <w:rPr>
          <w:rFonts w:ascii="Palatino Linotype" w:eastAsia="Times New Roman" w:hAnsi="Palatino Linotype"/>
          <w:color w:val="000000"/>
          <w:sz w:val="21"/>
          <w:szCs w:val="21"/>
        </w:rPr>
        <w:t xml:space="preserve"> berikan informasi untuk bantuan pendanaan. Jika tidak ada bantuan pendanaan, silakan ketik: Tidak ada</w:t>
      </w:r>
    </w:p>
    <w:p w14:paraId="4E9E6A9B" w14:textId="77777777" w:rsidR="00565523" w:rsidRPr="00565523" w:rsidRDefault="00565523" w:rsidP="00565523">
      <w:pPr>
        <w:spacing w:after="0" w:line="240" w:lineRule="auto"/>
        <w:rPr>
          <w:rFonts w:ascii="Palatino Linotype" w:eastAsia="Times New Roman" w:hAnsi="Palatino Linotype"/>
          <w:color w:val="000000"/>
          <w:sz w:val="21"/>
          <w:szCs w:val="21"/>
          <w:lang w:val="en-ID"/>
        </w:rPr>
      </w:pPr>
    </w:p>
    <w:p w14:paraId="4D843882" w14:textId="77777777" w:rsidR="00565523" w:rsidRPr="00565523" w:rsidRDefault="00565523" w:rsidP="00565523">
      <w:pPr>
        <w:spacing w:after="0" w:line="240" w:lineRule="auto"/>
        <w:ind w:left="567" w:hanging="567"/>
        <w:rPr>
          <w:rFonts w:ascii="Palatino Linotype" w:eastAsia="Times New Roman" w:hAnsi="Palatino Linotype"/>
          <w:b/>
          <w:bCs/>
          <w:color w:val="000000"/>
          <w:sz w:val="21"/>
          <w:szCs w:val="21"/>
        </w:rPr>
      </w:pPr>
      <w:r w:rsidRPr="00565523">
        <w:rPr>
          <w:rFonts w:ascii="Palatino Linotype" w:eastAsia="Times New Roman" w:hAnsi="Palatino Linotype"/>
          <w:b/>
          <w:bCs/>
          <w:color w:val="000000"/>
          <w:sz w:val="21"/>
          <w:szCs w:val="21"/>
        </w:rPr>
        <w:t>Konflik Kepentingan</w:t>
      </w:r>
    </w:p>
    <w:p w14:paraId="0F29F1CD" w14:textId="1561B1A5" w:rsidR="00565523" w:rsidRDefault="00565523" w:rsidP="00565523">
      <w:pPr>
        <w:spacing w:after="0" w:line="240" w:lineRule="auto"/>
        <w:ind w:firstLine="567"/>
        <w:rPr>
          <w:rFonts w:ascii="Palatino Linotype" w:eastAsia="Times New Roman" w:hAnsi="Palatino Linotype"/>
          <w:color w:val="000000"/>
          <w:sz w:val="21"/>
          <w:szCs w:val="21"/>
          <w:lang w:val="en-ID"/>
        </w:rPr>
      </w:pPr>
      <w:r w:rsidRPr="00565523">
        <w:rPr>
          <w:rFonts w:ascii="Palatino Linotype" w:eastAsia="Times New Roman" w:hAnsi="Palatino Linotype"/>
          <w:color w:val="000000"/>
          <w:sz w:val="21"/>
          <w:szCs w:val="21"/>
          <w:lang w:val="en-ID"/>
        </w:rPr>
        <w:t xml:space="preserve">Harap </w:t>
      </w:r>
      <w:proofErr w:type="spellStart"/>
      <w:r w:rsidRPr="00565523">
        <w:rPr>
          <w:rFonts w:ascii="Palatino Linotype" w:eastAsia="Times New Roman" w:hAnsi="Palatino Linotype"/>
          <w:color w:val="000000"/>
          <w:sz w:val="21"/>
          <w:szCs w:val="21"/>
          <w:lang w:val="en-ID"/>
        </w:rPr>
        <w:t>nyatakan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kepentingan</w:t>
      </w:r>
      <w:proofErr w:type="spellEnd"/>
      <w:r w:rsidRPr="00565523">
        <w:rPr>
          <w:rFonts w:ascii="Palatino Linotype" w:eastAsia="Times New Roman" w:hAnsi="Palatino Linotype"/>
          <w:color w:val="000000"/>
          <w:sz w:val="21"/>
          <w:szCs w:val="21"/>
          <w:lang w:val="en-ID"/>
        </w:rPr>
        <w:t xml:space="preserve"> yang </w:t>
      </w:r>
      <w:proofErr w:type="spellStart"/>
      <w:r w:rsidRPr="00565523">
        <w:rPr>
          <w:rFonts w:ascii="Palatino Linotype" w:eastAsia="Times New Roman" w:hAnsi="Palatino Linotype"/>
          <w:color w:val="000000"/>
          <w:sz w:val="21"/>
          <w:szCs w:val="21"/>
          <w:lang w:val="en-ID"/>
        </w:rPr>
        <w:t>bertentangan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antara</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publikasi</w:t>
      </w:r>
      <w:proofErr w:type="spellEnd"/>
      <w:r w:rsidRPr="00565523">
        <w:rPr>
          <w:rFonts w:ascii="Palatino Linotype" w:eastAsia="Times New Roman" w:hAnsi="Palatino Linotype"/>
          <w:color w:val="000000"/>
          <w:sz w:val="21"/>
          <w:szCs w:val="21"/>
          <w:lang w:val="en-ID"/>
        </w:rPr>
        <w:t xml:space="preserve"> dan </w:t>
      </w:r>
      <w:proofErr w:type="spellStart"/>
      <w:r w:rsidRPr="00565523">
        <w:rPr>
          <w:rFonts w:ascii="Palatino Linotype" w:eastAsia="Times New Roman" w:hAnsi="Palatino Linotype"/>
          <w:color w:val="000000"/>
          <w:sz w:val="21"/>
          <w:szCs w:val="21"/>
          <w:lang w:val="en-ID"/>
        </w:rPr>
        <w:t>penelitian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ini</w:t>
      </w:r>
      <w:proofErr w:type="spellEnd"/>
      <w:r w:rsidRPr="00565523">
        <w:rPr>
          <w:rFonts w:ascii="Palatino Linotype" w:eastAsia="Times New Roman" w:hAnsi="Palatino Linotype"/>
          <w:color w:val="000000"/>
          <w:sz w:val="21"/>
          <w:szCs w:val="21"/>
          <w:lang w:val="en-ID"/>
        </w:rPr>
        <w:t xml:space="preserve">. Jika </w:t>
      </w:r>
      <w:proofErr w:type="spellStart"/>
      <w:r w:rsidRPr="00565523">
        <w:rPr>
          <w:rFonts w:ascii="Palatino Linotype" w:eastAsia="Times New Roman" w:hAnsi="Palatino Linotype"/>
          <w:color w:val="000000"/>
          <w:sz w:val="21"/>
          <w:szCs w:val="21"/>
          <w:lang w:val="en-ID"/>
        </w:rPr>
        <w:t>tidak</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ada</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silakan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ketik</w:t>
      </w:r>
      <w:proofErr w:type="spellEnd"/>
      <w:r w:rsidRPr="00565523">
        <w:rPr>
          <w:rFonts w:ascii="Palatino Linotype" w:eastAsia="Times New Roman" w:hAnsi="Palatino Linotype"/>
          <w:color w:val="000000"/>
          <w:sz w:val="21"/>
          <w:szCs w:val="21"/>
          <w:lang w:val="en-ID"/>
        </w:rPr>
        <w:t xml:space="preserve">: Para </w:t>
      </w:r>
      <w:proofErr w:type="spellStart"/>
      <w:r w:rsidRPr="00565523">
        <w:rPr>
          <w:rFonts w:ascii="Palatino Linotype" w:eastAsia="Times New Roman" w:hAnsi="Palatino Linotype"/>
          <w:color w:val="000000"/>
          <w:sz w:val="21"/>
          <w:szCs w:val="21"/>
          <w:lang w:val="en-ID"/>
        </w:rPr>
        <w:t>penulis</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menyatakan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bahwa</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tidak</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ada</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konflik</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kepentingan</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dalam</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publikasi</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artikel</w:t>
      </w:r>
      <w:proofErr w:type="spellEnd"/>
      <w:r w:rsidRPr="00565523">
        <w:rPr>
          <w:rFonts w:ascii="Palatino Linotype" w:eastAsia="Times New Roman" w:hAnsi="Palatino Linotype"/>
          <w:color w:val="000000"/>
          <w:sz w:val="21"/>
          <w:szCs w:val="21"/>
          <w:lang w:val="en-ID"/>
        </w:rPr>
        <w:t xml:space="preserve"> </w:t>
      </w:r>
      <w:proofErr w:type="spellStart"/>
      <w:r w:rsidRPr="00565523">
        <w:rPr>
          <w:rFonts w:ascii="Palatino Linotype" w:eastAsia="Times New Roman" w:hAnsi="Palatino Linotype"/>
          <w:color w:val="000000"/>
          <w:sz w:val="21"/>
          <w:szCs w:val="21"/>
          <w:lang w:val="en-ID"/>
        </w:rPr>
        <w:t>ini</w:t>
      </w:r>
      <w:proofErr w:type="spellEnd"/>
      <w:r w:rsidRPr="00565523">
        <w:rPr>
          <w:rFonts w:ascii="Palatino Linotype" w:eastAsia="Times New Roman" w:hAnsi="Palatino Linotype"/>
          <w:color w:val="000000"/>
          <w:sz w:val="21"/>
          <w:szCs w:val="21"/>
          <w:lang w:val="en-ID"/>
        </w:rPr>
        <w:t>.</w:t>
      </w:r>
    </w:p>
    <w:p w14:paraId="1A4F8CF8" w14:textId="77777777" w:rsidR="00565523" w:rsidRDefault="00565523" w:rsidP="006D5785">
      <w:pPr>
        <w:spacing w:after="0" w:line="240" w:lineRule="auto"/>
        <w:ind w:left="567" w:hanging="567"/>
        <w:rPr>
          <w:rFonts w:ascii="Palatino Linotype" w:eastAsia="Times New Roman" w:hAnsi="Palatino Linotype"/>
          <w:color w:val="000000"/>
          <w:sz w:val="21"/>
          <w:szCs w:val="21"/>
          <w:lang w:val="en-ID"/>
        </w:rPr>
      </w:pPr>
    </w:p>
    <w:p w14:paraId="08A9323A" w14:textId="77777777" w:rsidR="00565523" w:rsidRPr="005E7E54" w:rsidRDefault="00565523" w:rsidP="006D5785">
      <w:pPr>
        <w:spacing w:after="0" w:line="240" w:lineRule="auto"/>
        <w:ind w:left="567" w:hanging="567"/>
        <w:rPr>
          <w:rFonts w:ascii="Palatino Linotype" w:eastAsia="Times New Roman" w:hAnsi="Palatino Linotype"/>
          <w:b/>
          <w:bCs/>
          <w:color w:val="000000"/>
          <w:sz w:val="21"/>
          <w:szCs w:val="21"/>
        </w:rPr>
      </w:pPr>
      <w:r w:rsidRPr="005E7E54">
        <w:rPr>
          <w:rFonts w:ascii="Palatino Linotype" w:eastAsia="Times New Roman" w:hAnsi="Palatino Linotype"/>
          <w:b/>
          <w:bCs/>
          <w:color w:val="000000"/>
          <w:sz w:val="21"/>
          <w:szCs w:val="21"/>
        </w:rPr>
        <w:t>Pernyataan AI Generatif</w:t>
      </w:r>
    </w:p>
    <w:p w14:paraId="50200EEA" w14:textId="2C7388F6" w:rsidR="00565523" w:rsidRDefault="00565523" w:rsidP="00565523">
      <w:pPr>
        <w:spacing w:after="0" w:line="240" w:lineRule="auto"/>
        <w:ind w:firstLine="567"/>
        <w:rPr>
          <w:rFonts w:ascii="Palatino Linotype" w:eastAsia="Times New Roman" w:hAnsi="Palatino Linotype"/>
          <w:color w:val="000000"/>
          <w:sz w:val="21"/>
          <w:szCs w:val="21"/>
          <w:lang w:val="en-ID"/>
        </w:rPr>
      </w:pPr>
      <w:r w:rsidRPr="00565523">
        <w:rPr>
          <w:rFonts w:ascii="Palatino Linotype" w:eastAsia="Times New Roman" w:hAnsi="Palatino Linotype"/>
          <w:color w:val="000000"/>
          <w:sz w:val="21"/>
          <w:szCs w:val="21"/>
          <w:lang w:val="en-ID"/>
        </w:rPr>
        <w:t>Penulis</w:t>
      </w:r>
      <w:r w:rsidRPr="00565523">
        <w:rPr>
          <w:rFonts w:ascii="Palatino Linotype" w:eastAsia="Times New Roman" w:hAnsi="Palatino Linotype"/>
          <w:color w:val="000000"/>
          <w:sz w:val="21"/>
          <w:szCs w:val="21"/>
        </w:rPr>
        <w:t xml:space="preserve"> diminta untuk mengungkapkan proses AI generatif apa pun saat menulis makalah atau melakukan penelitian. Selama persiapan naskah ini, penulis menggunakan [Nama Alat, misalnya Gemini] untuk [Tujuan, misalnya, menyempurnakan bahasa dan meningkatkan keterbacaan]. Setelah proses ini, penulis melakukan tinjauan kritis, mengedit, dan memvalidasi hasil untuk memastikan akurasi dan integritas ilmiah. Penulis tetap bertanggung jawab penuh atas konten akhir. AI digunakan semata-mata sebagai alat pendukung dan tidak dikreditkan sebagai penulis. Tidak ada analisis atau interpretasi data asli yang dilakukan oleh AI tanpa pengawasan manusia.</w:t>
      </w:r>
    </w:p>
    <w:p w14:paraId="3AF2DB4C" w14:textId="77777777" w:rsidR="00565523" w:rsidRDefault="00565523" w:rsidP="006D5785">
      <w:pPr>
        <w:spacing w:after="0" w:line="240" w:lineRule="auto"/>
        <w:ind w:left="567" w:hanging="567"/>
        <w:rPr>
          <w:rFonts w:ascii="Palatino Linotype" w:eastAsia="Times New Roman" w:hAnsi="Palatino Linotype"/>
          <w:color w:val="000000"/>
          <w:sz w:val="21"/>
          <w:szCs w:val="21"/>
          <w:lang w:val="en-ID"/>
        </w:rPr>
      </w:pPr>
    </w:p>
    <w:p w14:paraId="0379FEEC" w14:textId="77777777" w:rsidR="00565523" w:rsidRPr="00D30825" w:rsidRDefault="00565523" w:rsidP="006D5785">
      <w:pPr>
        <w:spacing w:after="0" w:line="240" w:lineRule="auto"/>
        <w:ind w:left="567" w:hanging="567"/>
        <w:rPr>
          <w:rFonts w:ascii="Palatino Linotype" w:eastAsia="Times New Roman" w:hAnsi="Palatino Linotype"/>
          <w:color w:val="000000"/>
          <w:sz w:val="21"/>
          <w:szCs w:val="21"/>
          <w:lang w:val="en-ID"/>
        </w:rPr>
      </w:pPr>
    </w:p>
    <w:sectPr w:rsidR="00565523" w:rsidRPr="00D30825" w:rsidSect="00DE1FB1">
      <w:headerReference w:type="default" r:id="rId15"/>
      <w:footerReference w:type="default" r:id="rId16"/>
      <w:headerReference w:type="first" r:id="rId17"/>
      <w:footerReference w:type="first" r:id="rId18"/>
      <w:pgSz w:w="11906" w:h="16838"/>
      <w:pgMar w:top="1418" w:right="1134" w:bottom="1418" w:left="1134"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7DB8C6" w14:textId="77777777" w:rsidR="000132B1" w:rsidRDefault="000132B1" w:rsidP="00C04B3D">
      <w:pPr>
        <w:spacing w:after="0" w:line="240" w:lineRule="auto"/>
      </w:pPr>
      <w:r>
        <w:separator/>
      </w:r>
    </w:p>
  </w:endnote>
  <w:endnote w:type="continuationSeparator" w:id="0">
    <w:p w14:paraId="4D7D427E" w14:textId="77777777" w:rsidR="000132B1" w:rsidRDefault="000132B1" w:rsidP="00C04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EB Garamond">
    <w:panose1 w:val="00000500000000000000"/>
    <w:charset w:val="00"/>
    <w:family w:val="auto"/>
    <w:pitch w:val="variable"/>
    <w:sig w:usb0="E00002FF" w:usb1="020004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4B0DA3" w14:textId="2D19BE52" w:rsidR="00C04B3D" w:rsidRPr="00BC3836" w:rsidRDefault="004C7269" w:rsidP="00BC3836">
    <w:pPr>
      <w:widowControl w:val="0"/>
      <w:tabs>
        <w:tab w:val="left" w:pos="3825"/>
        <w:tab w:val="center" w:pos="4680"/>
        <w:tab w:val="right" w:pos="9638"/>
      </w:tabs>
      <w:autoSpaceDE w:val="0"/>
      <w:autoSpaceDN w:val="0"/>
      <w:spacing w:after="0" w:line="240" w:lineRule="auto"/>
      <w:jc w:val="left"/>
      <w:rPr>
        <w:rFonts w:ascii="Palatino Linotype" w:eastAsia="Times New Roman" w:hAnsi="Palatino Linotype"/>
        <w:sz w:val="16"/>
        <w:szCs w:val="16"/>
        <w:lang w:val="en-US"/>
      </w:rPr>
    </w:pPr>
    <w:r w:rsidRPr="00BC3836">
      <w:rPr>
        <w:rFonts w:ascii="Palatino Linotype" w:eastAsia="Times New Roman" w:hAnsi="Palatino Linotype"/>
        <w:sz w:val="16"/>
        <w:szCs w:val="16"/>
        <w:lang w:val="en-US"/>
      </w:rPr>
      <w:tab/>
    </w:r>
    <w:r w:rsidRPr="00BC3836">
      <w:rPr>
        <w:rFonts w:ascii="Palatino Linotype" w:eastAsia="Times New Roman" w:hAnsi="Palatino Linotype"/>
        <w:sz w:val="16"/>
        <w:szCs w:val="16"/>
        <w:lang w:val="en-US"/>
      </w:rPr>
      <w:tab/>
    </w:r>
    <w:r w:rsidRPr="00BC3836">
      <w:rPr>
        <w:rFonts w:ascii="Palatino Linotype" w:eastAsia="Times New Roman" w:hAnsi="Palatino Linotype"/>
        <w:sz w:val="16"/>
        <w:szCs w:val="16"/>
        <w:lang w:val="en-US"/>
      </w:rPr>
      <w:tab/>
      <w:t xml:space="preserve">Page | </w:t>
    </w:r>
    <w:r w:rsidRPr="00BC3836">
      <w:rPr>
        <w:rFonts w:ascii="Palatino Linotype" w:eastAsia="Times New Roman" w:hAnsi="Palatino Linotype"/>
        <w:sz w:val="16"/>
        <w:szCs w:val="16"/>
        <w:lang w:val="en-US"/>
      </w:rPr>
      <w:fldChar w:fldCharType="begin"/>
    </w:r>
    <w:r w:rsidRPr="00BC3836">
      <w:rPr>
        <w:rFonts w:ascii="Palatino Linotype" w:eastAsia="Times New Roman" w:hAnsi="Palatino Linotype"/>
        <w:sz w:val="16"/>
        <w:szCs w:val="16"/>
        <w:lang w:val="en-US"/>
      </w:rPr>
      <w:instrText xml:space="preserve"> PAGE   \* MERGEFORMAT </w:instrText>
    </w:r>
    <w:r w:rsidRPr="00BC3836">
      <w:rPr>
        <w:rFonts w:ascii="Palatino Linotype" w:eastAsia="Times New Roman" w:hAnsi="Palatino Linotype"/>
        <w:sz w:val="16"/>
        <w:szCs w:val="16"/>
        <w:lang w:val="en-US"/>
      </w:rPr>
      <w:fldChar w:fldCharType="separate"/>
    </w:r>
    <w:r w:rsidRPr="00BC3836">
      <w:rPr>
        <w:rFonts w:ascii="Palatino Linotype" w:eastAsia="Times New Roman" w:hAnsi="Palatino Linotype"/>
        <w:sz w:val="16"/>
        <w:szCs w:val="16"/>
        <w:lang w:val="en-US"/>
      </w:rPr>
      <w:t>2</w:t>
    </w:r>
    <w:r w:rsidRPr="00BC3836">
      <w:rPr>
        <w:rFonts w:ascii="Palatino Linotype" w:eastAsia="Times New Roman" w:hAnsi="Palatino Linotype"/>
        <w:noProof/>
        <w:sz w:val="16"/>
        <w:szCs w:val="16"/>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735681" w14:textId="362A1432" w:rsidR="00DA582F" w:rsidRPr="00D04A69" w:rsidRDefault="00DA582F" w:rsidP="00D04A69">
    <w:pPr>
      <w:tabs>
        <w:tab w:val="center" w:pos="4680"/>
        <w:tab w:val="right" w:pos="9638"/>
      </w:tabs>
      <w:spacing w:after="0" w:line="240" w:lineRule="auto"/>
      <w:jc w:val="left"/>
      <w:rPr>
        <w:rFonts w:ascii="Palatino Linotype" w:eastAsia="Times New Roman" w:hAnsi="Palatino Linotype"/>
        <w:sz w:val="16"/>
        <w:szCs w:val="16"/>
        <w:lang w:val="en-US"/>
      </w:rPr>
    </w:pPr>
    <w:r w:rsidRPr="00D04A69">
      <w:rPr>
        <w:rFonts w:ascii="Palatino Linotype" w:eastAsia="Times New Roman" w:hAnsi="Palatino Linotype"/>
        <w:sz w:val="16"/>
        <w:szCs w:val="16"/>
        <w:lang w:val="en-US"/>
      </w:rPr>
      <w:t xml:space="preserve">This work is licensed under a Creative Commons Attribution 4.0 International License </w:t>
    </w:r>
    <w:r w:rsidRPr="00D04A69">
      <w:rPr>
        <w:rFonts w:ascii="Palatino Linotype" w:eastAsia="Times New Roman" w:hAnsi="Palatino Linotype"/>
        <w:sz w:val="16"/>
        <w:szCs w:val="16"/>
        <w:lang w:val="en-US"/>
      </w:rPr>
      <w:tab/>
    </w:r>
    <w:r w:rsidR="00D04A69">
      <w:rPr>
        <w:rFonts w:ascii="Palatino Linotype" w:eastAsia="Times New Roman" w:hAnsi="Palatino Linotype"/>
        <w:sz w:val="16"/>
        <w:szCs w:val="16"/>
        <w:lang w:val="en-US"/>
      </w:rPr>
      <w:t xml:space="preserve">     </w:t>
    </w:r>
    <w:r w:rsidR="00FB24F5" w:rsidRPr="00D04A69">
      <w:rPr>
        <w:rFonts w:ascii="Palatino Linotype" w:eastAsia="Times New Roman" w:hAnsi="Palatino Linotype"/>
        <w:sz w:val="16"/>
        <w:szCs w:val="16"/>
        <w:lang w:val="en-US"/>
      </w:rPr>
      <w:t xml:space="preserve">Page </w:t>
    </w:r>
    <w:r w:rsidRPr="00D04A69">
      <w:rPr>
        <w:rFonts w:ascii="Palatino Linotype" w:eastAsia="Times New Roman" w:hAnsi="Palatino Linotype"/>
        <w:sz w:val="16"/>
        <w:szCs w:val="16"/>
        <w:lang w:val="en-US"/>
      </w:rPr>
      <w:t xml:space="preserve">1 </w:t>
    </w:r>
  </w:p>
  <w:p w14:paraId="19537386" w14:textId="52EB0AFD" w:rsidR="00375A6B" w:rsidRPr="00D04A69" w:rsidRDefault="00DA582F" w:rsidP="00F47573">
    <w:pPr>
      <w:tabs>
        <w:tab w:val="left" w:pos="3739"/>
      </w:tabs>
      <w:spacing w:after="0" w:line="240" w:lineRule="auto"/>
      <w:jc w:val="left"/>
      <w:rPr>
        <w:rFonts w:ascii="Palatino Linotype" w:eastAsia="Times New Roman" w:hAnsi="Palatino Linotype"/>
        <w:sz w:val="16"/>
        <w:szCs w:val="16"/>
        <w:lang w:val="en-US"/>
      </w:rPr>
    </w:pPr>
    <w:r w:rsidRPr="00D04A69">
      <w:rPr>
        <w:rFonts w:ascii="Palatino Linotype" w:eastAsia="Times New Roman" w:hAnsi="Palatino Linotype"/>
        <w:sz w:val="16"/>
        <w:szCs w:val="16"/>
        <w:lang w:val="en-US"/>
      </w:rPr>
      <w:t xml:space="preserve">DOI: </w:t>
    </w:r>
    <w:hyperlink r:id="rId1" w:history="1">
      <w:r w:rsidR="00A47313" w:rsidRPr="00D04A69">
        <w:rPr>
          <w:rStyle w:val="Hyperlink"/>
          <w:rFonts w:ascii="Palatino Linotype" w:eastAsia="Times New Roman" w:hAnsi="Palatino Linotype"/>
          <w:sz w:val="16"/>
          <w:szCs w:val="16"/>
          <w:lang w:val="en-US"/>
        </w:rPr>
        <w:t>https://doi.org/10.31933/unesrevxx</w:t>
      </w:r>
    </w:hyperlink>
    <w:r w:rsidR="00F47573" w:rsidRPr="00D04A69">
      <w:rPr>
        <w:rFonts w:ascii="Palatino Linotype" w:hAnsi="Palatino Linotype"/>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7B028C" w14:textId="77777777" w:rsidR="000132B1" w:rsidRDefault="000132B1" w:rsidP="00C04B3D">
      <w:pPr>
        <w:spacing w:after="0" w:line="240" w:lineRule="auto"/>
      </w:pPr>
      <w:r>
        <w:separator/>
      </w:r>
    </w:p>
  </w:footnote>
  <w:footnote w:type="continuationSeparator" w:id="0">
    <w:p w14:paraId="31818687" w14:textId="77777777" w:rsidR="000132B1" w:rsidRDefault="000132B1" w:rsidP="00C04B3D">
      <w:pPr>
        <w:spacing w:after="0" w:line="240" w:lineRule="auto"/>
      </w:pPr>
      <w:r>
        <w:continuationSeparator/>
      </w:r>
    </w:p>
  </w:footnote>
  <w:footnote w:id="1">
    <w:p w14:paraId="43DEE423" w14:textId="7510B965" w:rsidR="002C69CA" w:rsidRPr="00CA490B" w:rsidRDefault="002C69CA" w:rsidP="002C69CA">
      <w:pPr>
        <w:pStyle w:val="FootnoteText"/>
        <w:ind w:left="284" w:hanging="284"/>
        <w:rPr>
          <w:rFonts w:ascii="Palatino Linotype" w:hAnsi="Palatino Linotype"/>
          <w:sz w:val="16"/>
          <w:szCs w:val="16"/>
        </w:rPr>
      </w:pPr>
      <w:r w:rsidRPr="00CA490B">
        <w:rPr>
          <w:rStyle w:val="FootnoteReference"/>
          <w:rFonts w:ascii="Palatino Linotype" w:hAnsi="Palatino Linotype"/>
          <w:sz w:val="16"/>
          <w:szCs w:val="16"/>
        </w:rPr>
        <w:footnoteRef/>
      </w:r>
      <w:r w:rsidRPr="00CA490B">
        <w:rPr>
          <w:rFonts w:ascii="Palatino Linotype" w:hAnsi="Palatino Linotype"/>
          <w:sz w:val="16"/>
          <w:szCs w:val="16"/>
        </w:rPr>
        <w:t xml:space="preserve"> </w:t>
      </w:r>
      <w:r w:rsidRPr="00CA490B">
        <w:rPr>
          <w:rFonts w:ascii="Palatino Linotype" w:hAnsi="Palatino Linotype"/>
          <w:sz w:val="16"/>
          <w:szCs w:val="16"/>
        </w:rPr>
        <w:tab/>
      </w:r>
      <w:proofErr w:type="spellStart"/>
      <w:r w:rsidRPr="00CA490B">
        <w:rPr>
          <w:rFonts w:ascii="Palatino Linotype" w:hAnsi="Palatino Linotype"/>
          <w:sz w:val="16"/>
          <w:szCs w:val="16"/>
        </w:rPr>
        <w:t>Anggoro</w:t>
      </w:r>
      <w:proofErr w:type="spellEnd"/>
      <w:r w:rsidRPr="00CA490B">
        <w:rPr>
          <w:rFonts w:ascii="Palatino Linotype" w:hAnsi="Palatino Linotype"/>
          <w:sz w:val="16"/>
          <w:szCs w:val="16"/>
        </w:rPr>
        <w:t xml:space="preserve"> Yulianto, “Cybersecurity Policy and Its Implementation in Indonesia,” </w:t>
      </w:r>
      <w:r w:rsidRPr="00CA490B">
        <w:rPr>
          <w:rFonts w:ascii="Palatino Linotype" w:hAnsi="Palatino Linotype"/>
          <w:i/>
          <w:iCs/>
          <w:sz w:val="16"/>
          <w:szCs w:val="16"/>
        </w:rPr>
        <w:t xml:space="preserve">Law Research Review Quarterly </w:t>
      </w:r>
      <w:r w:rsidRPr="00CA490B">
        <w:rPr>
          <w:rFonts w:ascii="Palatino Linotype" w:hAnsi="Palatino Linotype"/>
          <w:sz w:val="16"/>
          <w:szCs w:val="16"/>
        </w:rPr>
        <w:t xml:space="preserve">7, no. 1 (2021): 69–82, </w:t>
      </w:r>
      <w:hyperlink r:id="rId1" w:history="1">
        <w:r w:rsidRPr="00CA490B">
          <w:rPr>
            <w:rStyle w:val="Hyperlink"/>
            <w:rFonts w:ascii="Palatino Linotype" w:hAnsi="Palatino Linotype"/>
            <w:sz w:val="16"/>
            <w:szCs w:val="16"/>
          </w:rPr>
          <w:t>https://doi.org/https://doi.org/10.15294/lrrq.v7i1.4319170</w:t>
        </w:r>
      </w:hyperlink>
      <w:r w:rsidRPr="00CA490B">
        <w:rPr>
          <w:rFonts w:ascii="Palatino Linotype" w:hAnsi="Palatino Linotype"/>
          <w:sz w:val="16"/>
          <w:szCs w:val="16"/>
        </w:rPr>
        <w:t>.</w:t>
      </w:r>
    </w:p>
  </w:footnote>
  <w:footnote w:id="2">
    <w:p w14:paraId="4AFAAEBB" w14:textId="04EA3833" w:rsidR="00B64AEB" w:rsidRPr="00CA490B" w:rsidRDefault="00B64AEB" w:rsidP="00B64AEB">
      <w:pPr>
        <w:pStyle w:val="FootnoteText"/>
        <w:ind w:left="284" w:hanging="284"/>
        <w:jc w:val="both"/>
        <w:rPr>
          <w:rFonts w:ascii="Palatino Linotype" w:hAnsi="Palatino Linotype"/>
          <w:sz w:val="16"/>
          <w:szCs w:val="16"/>
        </w:rPr>
      </w:pPr>
      <w:r w:rsidRPr="00CA490B">
        <w:rPr>
          <w:rStyle w:val="FootnoteReference"/>
          <w:rFonts w:ascii="Palatino Linotype" w:hAnsi="Palatino Linotype"/>
          <w:sz w:val="16"/>
          <w:szCs w:val="16"/>
        </w:rPr>
        <w:footnoteRef/>
      </w:r>
      <w:r w:rsidRPr="00CA490B">
        <w:rPr>
          <w:rFonts w:ascii="Palatino Linotype" w:hAnsi="Palatino Linotype"/>
          <w:sz w:val="16"/>
          <w:szCs w:val="16"/>
        </w:rPr>
        <w:t xml:space="preserve"> </w:t>
      </w:r>
      <w:r w:rsidRPr="00CA490B">
        <w:rPr>
          <w:rFonts w:ascii="Palatino Linotype" w:hAnsi="Palatino Linotype"/>
          <w:sz w:val="16"/>
          <w:szCs w:val="16"/>
        </w:rPr>
        <w:tab/>
      </w:r>
      <w:proofErr w:type="spellStart"/>
      <w:r w:rsidRPr="00CA490B">
        <w:rPr>
          <w:rFonts w:ascii="Palatino Linotype" w:hAnsi="Palatino Linotype"/>
          <w:sz w:val="16"/>
          <w:szCs w:val="16"/>
        </w:rPr>
        <w:t>Anggoro</w:t>
      </w:r>
      <w:proofErr w:type="spellEnd"/>
      <w:r w:rsidRPr="00CA490B">
        <w:rPr>
          <w:rFonts w:ascii="Palatino Linotype" w:hAnsi="Palatino Linotype"/>
          <w:sz w:val="16"/>
          <w:szCs w:val="16"/>
        </w:rPr>
        <w:t xml:space="preserve"> Yulianto, “Cybersecurity Policy and Its Implementation in Indonesia,” </w:t>
      </w:r>
      <w:r w:rsidRPr="00CA490B">
        <w:rPr>
          <w:rFonts w:ascii="Palatino Linotype" w:hAnsi="Palatino Linotype"/>
          <w:i/>
          <w:iCs/>
          <w:sz w:val="16"/>
          <w:szCs w:val="16"/>
        </w:rPr>
        <w:t xml:space="preserve">Law Research Review Quarterly </w:t>
      </w:r>
      <w:r w:rsidRPr="00CA490B">
        <w:rPr>
          <w:rFonts w:ascii="Palatino Linotype" w:hAnsi="Palatino Linotype"/>
          <w:sz w:val="16"/>
          <w:szCs w:val="16"/>
        </w:rPr>
        <w:t xml:space="preserve">7, no. 1 (2021): 69–82, </w:t>
      </w:r>
      <w:hyperlink r:id="rId2" w:history="1">
        <w:r w:rsidR="005F4154" w:rsidRPr="00CA490B">
          <w:rPr>
            <w:rStyle w:val="Hyperlink"/>
            <w:rFonts w:ascii="Palatino Linotype" w:hAnsi="Palatino Linotype"/>
            <w:sz w:val="16"/>
            <w:szCs w:val="16"/>
          </w:rPr>
          <w:t>https://doi.org/https://doi.org/10.15294/lrrq.v7i1.4319170</w:t>
        </w:r>
      </w:hyperlink>
      <w:r w:rsidR="004C3AFC" w:rsidRPr="00CA490B">
        <w:rPr>
          <w:rFonts w:ascii="Palatino Linotype" w:hAnsi="Palatino Linotype"/>
          <w:sz w:val="16"/>
          <w:szCs w:val="16"/>
        </w:rPr>
        <w:t>.</w:t>
      </w:r>
      <w:r w:rsidR="005F4154" w:rsidRPr="00CA490B">
        <w:rPr>
          <w:rFonts w:ascii="Palatino Linotype" w:hAnsi="Palatino Linotype"/>
          <w:sz w:val="16"/>
          <w:szCs w:val="16"/>
        </w:rPr>
        <w:t xml:space="preserve"> </w:t>
      </w:r>
    </w:p>
  </w:footnote>
  <w:footnote w:id="3">
    <w:p w14:paraId="479BE493" w14:textId="18EB67D3" w:rsidR="004C3AFC" w:rsidRPr="00CA490B" w:rsidRDefault="004C3AFC" w:rsidP="004C3AFC">
      <w:pPr>
        <w:pStyle w:val="FootnoteText"/>
        <w:ind w:left="284" w:hanging="284"/>
        <w:jc w:val="both"/>
        <w:rPr>
          <w:rFonts w:ascii="Palatino Linotype" w:hAnsi="Palatino Linotype"/>
          <w:sz w:val="16"/>
          <w:szCs w:val="16"/>
        </w:rPr>
      </w:pPr>
      <w:r w:rsidRPr="00CA490B">
        <w:rPr>
          <w:rStyle w:val="FootnoteReference"/>
          <w:rFonts w:ascii="Palatino Linotype" w:hAnsi="Palatino Linotype"/>
          <w:sz w:val="16"/>
          <w:szCs w:val="16"/>
        </w:rPr>
        <w:footnoteRef/>
      </w:r>
      <w:r w:rsidRPr="00CA490B">
        <w:rPr>
          <w:rFonts w:ascii="Palatino Linotype" w:hAnsi="Palatino Linotype"/>
          <w:sz w:val="16"/>
          <w:szCs w:val="16"/>
        </w:rPr>
        <w:t xml:space="preserve"> </w:t>
      </w:r>
      <w:r w:rsidRPr="00CA490B">
        <w:rPr>
          <w:rFonts w:ascii="Palatino Linotype" w:hAnsi="Palatino Linotype"/>
          <w:sz w:val="16"/>
          <w:szCs w:val="16"/>
        </w:rPr>
        <w:tab/>
      </w:r>
      <w:proofErr w:type="spellStart"/>
      <w:r w:rsidRPr="00CA490B">
        <w:rPr>
          <w:rFonts w:ascii="Palatino Linotype" w:hAnsi="Palatino Linotype"/>
          <w:sz w:val="16"/>
          <w:szCs w:val="16"/>
        </w:rPr>
        <w:t>Sanapiah</w:t>
      </w:r>
      <w:proofErr w:type="spellEnd"/>
      <w:r w:rsidRPr="00CA490B">
        <w:rPr>
          <w:rFonts w:ascii="Palatino Linotype" w:hAnsi="Palatino Linotype"/>
          <w:sz w:val="16"/>
          <w:szCs w:val="16"/>
        </w:rPr>
        <w:t xml:space="preserve"> Faisal, </w:t>
      </w:r>
      <w:r w:rsidRPr="00CA490B">
        <w:rPr>
          <w:rFonts w:ascii="Palatino Linotype" w:hAnsi="Palatino Linotype"/>
          <w:i/>
          <w:iCs/>
          <w:sz w:val="16"/>
          <w:szCs w:val="16"/>
        </w:rPr>
        <w:t xml:space="preserve">Format </w:t>
      </w:r>
      <w:proofErr w:type="spellStart"/>
      <w:r w:rsidRPr="00CA490B">
        <w:rPr>
          <w:rFonts w:ascii="Palatino Linotype" w:hAnsi="Palatino Linotype"/>
          <w:i/>
          <w:iCs/>
          <w:sz w:val="16"/>
          <w:szCs w:val="16"/>
        </w:rPr>
        <w:t>Penelitian</w:t>
      </w:r>
      <w:proofErr w:type="spellEnd"/>
      <w:r w:rsidRPr="00CA490B">
        <w:rPr>
          <w:rFonts w:ascii="Palatino Linotype" w:hAnsi="Palatino Linotype"/>
          <w:i/>
          <w:iCs/>
          <w:sz w:val="16"/>
          <w:szCs w:val="16"/>
        </w:rPr>
        <w:t xml:space="preserve"> </w:t>
      </w:r>
      <w:proofErr w:type="spellStart"/>
      <w:r w:rsidRPr="00CA490B">
        <w:rPr>
          <w:rFonts w:ascii="Palatino Linotype" w:hAnsi="Palatino Linotype"/>
          <w:i/>
          <w:iCs/>
          <w:sz w:val="16"/>
          <w:szCs w:val="16"/>
        </w:rPr>
        <w:t>Sosial</w:t>
      </w:r>
      <w:proofErr w:type="spellEnd"/>
      <w:r w:rsidRPr="00CA490B">
        <w:rPr>
          <w:rFonts w:ascii="Palatino Linotype" w:hAnsi="Palatino Linotype"/>
          <w:sz w:val="16"/>
          <w:szCs w:val="16"/>
        </w:rPr>
        <w:t xml:space="preserve"> (Jakarta: </w:t>
      </w:r>
      <w:proofErr w:type="spellStart"/>
      <w:r w:rsidRPr="00CA490B">
        <w:rPr>
          <w:rFonts w:ascii="Palatino Linotype" w:hAnsi="Palatino Linotype"/>
          <w:sz w:val="16"/>
          <w:szCs w:val="16"/>
        </w:rPr>
        <w:t>RajaGrafindo</w:t>
      </w:r>
      <w:proofErr w:type="spellEnd"/>
      <w:r w:rsidRPr="00CA490B">
        <w:rPr>
          <w:rFonts w:ascii="Palatino Linotype" w:hAnsi="Palatino Linotype"/>
          <w:sz w:val="16"/>
          <w:szCs w:val="16"/>
        </w:rPr>
        <w:t xml:space="preserve"> </w:t>
      </w:r>
      <w:proofErr w:type="spellStart"/>
      <w:r w:rsidRPr="00CA490B">
        <w:rPr>
          <w:rFonts w:ascii="Palatino Linotype" w:hAnsi="Palatino Linotype"/>
          <w:sz w:val="16"/>
          <w:szCs w:val="16"/>
        </w:rPr>
        <w:t>Persada</w:t>
      </w:r>
      <w:proofErr w:type="spellEnd"/>
      <w:r w:rsidRPr="00CA490B">
        <w:rPr>
          <w:rFonts w:ascii="Palatino Linotype" w:hAnsi="Palatino Linotype"/>
          <w:sz w:val="16"/>
          <w:szCs w:val="16"/>
        </w:rPr>
        <w:t>, 2005).</w:t>
      </w:r>
    </w:p>
  </w:footnote>
  <w:footnote w:id="4">
    <w:p w14:paraId="67AFD88E" w14:textId="584AA4E6" w:rsidR="005F4154" w:rsidRPr="00CA490B" w:rsidRDefault="005F4154" w:rsidP="005F4154">
      <w:pPr>
        <w:pStyle w:val="FootnoteText"/>
        <w:ind w:left="284" w:hanging="284"/>
        <w:jc w:val="both"/>
        <w:rPr>
          <w:rFonts w:ascii="Palatino Linotype" w:hAnsi="Palatino Linotype"/>
          <w:sz w:val="16"/>
          <w:szCs w:val="16"/>
        </w:rPr>
      </w:pPr>
      <w:r w:rsidRPr="00CA490B">
        <w:rPr>
          <w:rStyle w:val="FootnoteReference"/>
          <w:rFonts w:ascii="Palatino Linotype" w:hAnsi="Palatino Linotype"/>
          <w:sz w:val="16"/>
          <w:szCs w:val="16"/>
        </w:rPr>
        <w:footnoteRef/>
      </w:r>
      <w:r w:rsidRPr="00CA490B">
        <w:rPr>
          <w:rFonts w:ascii="Palatino Linotype" w:hAnsi="Palatino Linotype"/>
          <w:sz w:val="16"/>
          <w:szCs w:val="16"/>
        </w:rPr>
        <w:t xml:space="preserve"> </w:t>
      </w:r>
      <w:r w:rsidRPr="00CA490B">
        <w:rPr>
          <w:rFonts w:ascii="Palatino Linotype" w:hAnsi="Palatino Linotype"/>
          <w:sz w:val="16"/>
          <w:szCs w:val="16"/>
        </w:rPr>
        <w:tab/>
      </w:r>
      <w:proofErr w:type="spellStart"/>
      <w:r w:rsidRPr="00CA490B">
        <w:rPr>
          <w:rFonts w:ascii="Palatino Linotype" w:hAnsi="Palatino Linotype"/>
          <w:sz w:val="16"/>
          <w:szCs w:val="16"/>
        </w:rPr>
        <w:t>Prasasti</w:t>
      </w:r>
      <w:proofErr w:type="spellEnd"/>
      <w:r w:rsidRPr="00CA490B">
        <w:rPr>
          <w:rFonts w:ascii="Palatino Linotype" w:hAnsi="Palatino Linotype"/>
          <w:sz w:val="16"/>
          <w:szCs w:val="16"/>
        </w:rPr>
        <w:t xml:space="preserve"> </w:t>
      </w:r>
      <w:proofErr w:type="spellStart"/>
      <w:r w:rsidRPr="00CA490B">
        <w:rPr>
          <w:rFonts w:ascii="Palatino Linotype" w:hAnsi="Palatino Linotype"/>
          <w:sz w:val="16"/>
          <w:szCs w:val="16"/>
        </w:rPr>
        <w:t>Dyah</w:t>
      </w:r>
      <w:proofErr w:type="spellEnd"/>
      <w:r w:rsidRPr="00CA490B">
        <w:rPr>
          <w:rFonts w:ascii="Palatino Linotype" w:hAnsi="Palatino Linotype"/>
          <w:sz w:val="16"/>
          <w:szCs w:val="16"/>
        </w:rPr>
        <w:t xml:space="preserve"> Nugraheni, </w:t>
      </w:r>
      <w:r w:rsidRPr="00CA490B">
        <w:rPr>
          <w:rFonts w:ascii="Palatino Linotype" w:hAnsi="Palatino Linotype"/>
          <w:i/>
          <w:iCs/>
          <w:sz w:val="16"/>
          <w:szCs w:val="16"/>
        </w:rPr>
        <w:t xml:space="preserve">“The New Face of Cyberbullying in Indonesia: Howe Can We Provide Justice to the </w:t>
      </w:r>
      <w:proofErr w:type="gramStart"/>
      <w:r w:rsidRPr="00CA490B">
        <w:rPr>
          <w:rFonts w:ascii="Palatino Linotype" w:hAnsi="Palatino Linotype"/>
          <w:i/>
          <w:iCs/>
          <w:sz w:val="16"/>
          <w:szCs w:val="16"/>
        </w:rPr>
        <w:t>Victims?,</w:t>
      </w:r>
      <w:proofErr w:type="gramEnd"/>
      <w:r w:rsidRPr="00CA490B">
        <w:rPr>
          <w:rFonts w:ascii="Palatino Linotype" w:hAnsi="Palatino Linotype"/>
          <w:i/>
          <w:iCs/>
          <w:sz w:val="16"/>
          <w:szCs w:val="16"/>
        </w:rPr>
        <w:t>” The Indonesian Journal of International Clinical Legal Education</w:t>
      </w:r>
      <w:r w:rsidRPr="00CA490B">
        <w:rPr>
          <w:rFonts w:ascii="Palatino Linotype" w:hAnsi="Palatino Linotype"/>
          <w:sz w:val="16"/>
          <w:szCs w:val="16"/>
        </w:rPr>
        <w:t xml:space="preserve"> 3, no. 1 (2021): 57–76, </w:t>
      </w:r>
      <w:hyperlink r:id="rId3" w:history="1">
        <w:r w:rsidRPr="00CA490B">
          <w:rPr>
            <w:rStyle w:val="Hyperlink"/>
            <w:rFonts w:ascii="Palatino Linotype" w:hAnsi="Palatino Linotype"/>
            <w:sz w:val="16"/>
            <w:szCs w:val="16"/>
          </w:rPr>
          <w:t>https://doi.org/10.15294/ijicle.v3i1.43153</w:t>
        </w:r>
      </w:hyperlink>
      <w:r w:rsidRPr="00CA490B">
        <w:rPr>
          <w:rFonts w:ascii="Palatino Linotype" w:hAnsi="Palatino Linotype"/>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3C9292" w14:textId="4E39950A" w:rsidR="005A354D" w:rsidRPr="00334D6E" w:rsidRDefault="004C7269" w:rsidP="00BF055D">
    <w:pPr>
      <w:pStyle w:val="Header"/>
      <w:rPr>
        <w:rFonts w:ascii="Palatino Linotype" w:hAnsi="Palatino Linotype"/>
        <w:sz w:val="16"/>
        <w:szCs w:val="16"/>
        <w:lang w:val="en-US"/>
      </w:rPr>
    </w:pPr>
    <w:proofErr w:type="spellStart"/>
    <w:r w:rsidRPr="00334D6E">
      <w:rPr>
        <w:rFonts w:ascii="Palatino Linotype" w:hAnsi="Palatino Linotype"/>
        <w:b/>
        <w:bCs/>
        <w:color w:val="941100"/>
        <w:sz w:val="16"/>
        <w:szCs w:val="16"/>
        <w:lang w:val="en-US"/>
      </w:rPr>
      <w:t>Unes</w:t>
    </w:r>
    <w:proofErr w:type="spellEnd"/>
    <w:r w:rsidRPr="00334D6E">
      <w:rPr>
        <w:rFonts w:ascii="Palatino Linotype" w:hAnsi="Palatino Linotype"/>
        <w:b/>
        <w:bCs/>
        <w:color w:val="941100"/>
        <w:sz w:val="16"/>
        <w:szCs w:val="16"/>
        <w:lang w:val="en-US"/>
      </w:rPr>
      <w:t xml:space="preserve"> Law Review</w:t>
    </w:r>
    <w:r w:rsidRPr="00334D6E">
      <w:rPr>
        <w:rFonts w:ascii="Palatino Linotype" w:hAnsi="Palatino Linotype"/>
        <w:color w:val="941100"/>
        <w:sz w:val="16"/>
        <w:szCs w:val="16"/>
        <w:lang w:val="en-US"/>
      </w:rPr>
      <w:t xml:space="preserve"> </w:t>
    </w:r>
    <w:r w:rsidRPr="00334D6E">
      <w:rPr>
        <w:rFonts w:ascii="Palatino Linotype" w:hAnsi="Palatino Linotype"/>
        <w:sz w:val="16"/>
        <w:szCs w:val="16"/>
        <w:lang w:val="en-US"/>
      </w:rPr>
      <w:t xml:space="preserve">| </w:t>
    </w:r>
    <w:r w:rsidRPr="00334D6E">
      <w:rPr>
        <w:rFonts w:ascii="Palatino Linotype" w:eastAsia="Times New Roman" w:hAnsi="Palatino Linotype"/>
        <w:i/>
        <w:iCs/>
        <w:sz w:val="16"/>
        <w:szCs w:val="16"/>
      </w:rPr>
      <w:t xml:space="preserve">Volume </w:t>
    </w:r>
    <w:r w:rsidRPr="00334D6E">
      <w:rPr>
        <w:rFonts w:ascii="Palatino Linotype" w:eastAsia="Times New Roman" w:hAnsi="Palatino Linotype"/>
        <w:i/>
        <w:iCs/>
        <w:sz w:val="16"/>
        <w:szCs w:val="16"/>
        <w:lang w:val="en-US"/>
      </w:rPr>
      <w:t>x,</w:t>
    </w:r>
    <w:r w:rsidRPr="00334D6E">
      <w:rPr>
        <w:rFonts w:ascii="Palatino Linotype" w:eastAsia="Times New Roman" w:hAnsi="Palatino Linotype"/>
        <w:i/>
        <w:iCs/>
        <w:sz w:val="16"/>
        <w:szCs w:val="16"/>
      </w:rPr>
      <w:t xml:space="preserve"> </w:t>
    </w:r>
    <w:r w:rsidR="002D65CE" w:rsidRPr="00334D6E">
      <w:rPr>
        <w:rFonts w:ascii="Palatino Linotype" w:eastAsia="Times New Roman" w:hAnsi="Palatino Linotype"/>
        <w:i/>
        <w:iCs/>
        <w:sz w:val="16"/>
        <w:szCs w:val="16"/>
        <w:lang w:val="en-US"/>
      </w:rPr>
      <w:t>Issue</w:t>
    </w:r>
    <w:r w:rsidRPr="00334D6E">
      <w:rPr>
        <w:rFonts w:ascii="Palatino Linotype" w:eastAsia="Times New Roman" w:hAnsi="Palatino Linotype"/>
        <w:i/>
        <w:iCs/>
        <w:sz w:val="16"/>
        <w:szCs w:val="16"/>
      </w:rPr>
      <w:t xml:space="preserve"> </w:t>
    </w:r>
    <w:r w:rsidRPr="00334D6E">
      <w:rPr>
        <w:rFonts w:ascii="Palatino Linotype" w:eastAsia="Times New Roman" w:hAnsi="Palatino Linotype"/>
        <w:i/>
        <w:iCs/>
        <w:sz w:val="16"/>
        <w:szCs w:val="16"/>
        <w:lang w:val="en-US"/>
      </w:rPr>
      <w:t>x</w:t>
    </w:r>
    <w:r w:rsidRPr="00334D6E">
      <w:rPr>
        <w:rFonts w:ascii="Palatino Linotype" w:eastAsia="Times New Roman" w:hAnsi="Palatino Linotype"/>
        <w:i/>
        <w:iCs/>
        <w:sz w:val="16"/>
        <w:szCs w:val="16"/>
        <w:lang w:val="en-GB"/>
      </w:rPr>
      <w:t>, 202x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615" w:type="dxa"/>
      <w:jc w:val="center"/>
      <w:tblBorders>
        <w:top w:val="single" w:sz="12" w:space="0" w:color="800000"/>
        <w:bottom w:val="single" w:sz="12" w:space="0" w:color="800000"/>
      </w:tblBorders>
      <w:tblLook w:val="04A0" w:firstRow="1" w:lastRow="0" w:firstColumn="1" w:lastColumn="0" w:noHBand="0" w:noVBand="1"/>
    </w:tblPr>
    <w:tblGrid>
      <w:gridCol w:w="1226"/>
      <w:gridCol w:w="8389"/>
    </w:tblGrid>
    <w:tr w:rsidR="00E34926" w:rsidRPr="00345ED6" w14:paraId="3C06CF51" w14:textId="77777777" w:rsidTr="003F7E7D">
      <w:trPr>
        <w:trHeight w:val="44"/>
        <w:jc w:val="center"/>
      </w:trPr>
      <w:tc>
        <w:tcPr>
          <w:tcW w:w="1226" w:type="dxa"/>
          <w:shd w:val="clear" w:color="auto" w:fill="F2F2F2"/>
          <w:vAlign w:val="center"/>
        </w:tcPr>
        <w:p w14:paraId="36FB7806" w14:textId="77777777" w:rsidR="00E34926" w:rsidRPr="00345ED6" w:rsidRDefault="00E34926" w:rsidP="00E34926">
          <w:pPr>
            <w:spacing w:after="0" w:line="240" w:lineRule="auto"/>
            <w:ind w:left="6" w:hanging="8"/>
            <w:jc w:val="left"/>
            <w:rPr>
              <w:rFonts w:ascii="Palatino Linotype" w:hAnsi="Palatino Linotype" w:cs="Calibri"/>
              <w:b/>
              <w:noProof/>
              <w:color w:val="A20000"/>
              <w:sz w:val="80"/>
              <w:szCs w:val="80"/>
              <w:lang w:val="en-US" w:eastAsia="zh-CN"/>
            </w:rPr>
          </w:pPr>
          <w:r w:rsidRPr="00345ED6">
            <w:rPr>
              <w:rFonts w:ascii="Palatino Linotype" w:hAnsi="Palatino Linotype" w:cs="Calibri"/>
              <w:b/>
              <w:noProof/>
              <w:color w:val="A20000"/>
              <w:sz w:val="80"/>
              <w:szCs w:val="80"/>
              <w:lang w:val="en-US" w:eastAsia="zh-CN"/>
            </w:rPr>
            <w:drawing>
              <wp:inline distT="0" distB="0" distL="0" distR="0" wp14:anchorId="6C4C3595" wp14:editId="42B08931">
                <wp:extent cx="617855" cy="753533"/>
                <wp:effectExtent l="0" t="0" r="4445" b="0"/>
                <wp:docPr id="491250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50640" name="Picture 491250640"/>
                        <pic:cNvPicPr/>
                      </pic:nvPicPr>
                      <pic:blipFill>
                        <a:blip r:embed="rId1">
                          <a:extLst>
                            <a:ext uri="{28A0092B-C50C-407E-A947-70E740481C1C}">
                              <a14:useLocalDpi xmlns:a14="http://schemas.microsoft.com/office/drawing/2010/main" val="0"/>
                            </a:ext>
                          </a:extLst>
                        </a:blip>
                        <a:stretch>
                          <a:fillRect/>
                        </a:stretch>
                      </pic:blipFill>
                      <pic:spPr>
                        <a:xfrm>
                          <a:off x="0" y="0"/>
                          <a:ext cx="669137" cy="816076"/>
                        </a:xfrm>
                        <a:prstGeom prst="rect">
                          <a:avLst/>
                        </a:prstGeom>
                      </pic:spPr>
                    </pic:pic>
                  </a:graphicData>
                </a:graphic>
              </wp:inline>
            </w:drawing>
          </w:r>
        </w:p>
      </w:tc>
      <w:tc>
        <w:tcPr>
          <w:tcW w:w="8389" w:type="dxa"/>
          <w:shd w:val="clear" w:color="auto" w:fill="F2F2F2"/>
          <w:vAlign w:val="center"/>
        </w:tcPr>
        <w:p w14:paraId="683844D6" w14:textId="77777777" w:rsidR="00E34926" w:rsidRPr="00345ED6" w:rsidRDefault="00E34926" w:rsidP="00E34926">
          <w:pPr>
            <w:spacing w:after="0" w:line="240" w:lineRule="auto"/>
            <w:ind w:left="3" w:hanging="5"/>
            <w:jc w:val="left"/>
            <w:rPr>
              <w:rFonts w:ascii="Palatino Linotype" w:hAnsi="Palatino Linotype" w:cs="Calibri"/>
              <w:b/>
              <w:noProof/>
              <w:color w:val="A20000"/>
              <w:sz w:val="40"/>
              <w:szCs w:val="40"/>
              <w:lang w:val="en-US" w:eastAsia="zh-CN"/>
            </w:rPr>
          </w:pPr>
          <w:r w:rsidRPr="00345ED6">
            <w:rPr>
              <w:rFonts w:ascii="Palatino Linotype" w:hAnsi="Palatino Linotype" w:cs="Calibri"/>
              <w:b/>
              <w:noProof/>
              <w:color w:val="A20000"/>
              <w:sz w:val="40"/>
              <w:szCs w:val="40"/>
              <w:lang w:val="en-US" w:eastAsia="zh-CN"/>
            </w:rPr>
            <w:t>Unes Law Review</w:t>
          </w:r>
        </w:p>
        <w:p w14:paraId="51B5AA98" w14:textId="77777777" w:rsidR="00E34926" w:rsidRPr="00345ED6" w:rsidRDefault="00E34926" w:rsidP="00E34926">
          <w:pPr>
            <w:spacing w:after="0" w:line="240" w:lineRule="auto"/>
            <w:ind w:hanging="2"/>
            <w:jc w:val="left"/>
            <w:rPr>
              <w:rFonts w:ascii="Palatino Linotype" w:hAnsi="Palatino Linotype" w:cs="Calibri"/>
              <w:b/>
              <w:bCs/>
              <w:noProof/>
              <w:color w:val="000000"/>
              <w:sz w:val="20"/>
              <w:szCs w:val="18"/>
              <w:lang w:val="en-US" w:eastAsia="zh-CN"/>
            </w:rPr>
          </w:pPr>
          <w:r w:rsidRPr="00345ED6">
            <w:rPr>
              <w:rFonts w:ascii="Palatino Linotype" w:hAnsi="Palatino Linotype" w:cs="Calibri"/>
              <w:b/>
              <w:bCs/>
              <w:noProof/>
              <w:color w:val="000000"/>
              <w:sz w:val="18"/>
              <w:szCs w:val="18"/>
              <w:lang w:val="en-US" w:eastAsia="zh-CN"/>
            </w:rPr>
            <w:t>e-ISSN: 2622-7045 | p-ISSN: 2654-3605</w:t>
          </w:r>
        </w:p>
        <w:p w14:paraId="415E75CA" w14:textId="252ECB65" w:rsidR="00E34926" w:rsidRPr="00345ED6" w:rsidRDefault="00E34926" w:rsidP="00E34926">
          <w:pPr>
            <w:spacing w:after="0" w:line="240" w:lineRule="auto"/>
            <w:ind w:hanging="2"/>
            <w:jc w:val="left"/>
            <w:rPr>
              <w:rFonts w:ascii="Palatino Linotype" w:hAnsi="Palatino Linotype" w:cs="Calibri"/>
              <w:noProof/>
              <w:color w:val="000000"/>
              <w:sz w:val="16"/>
              <w:szCs w:val="10"/>
              <w:lang w:val="en-US" w:eastAsia="zh-CN"/>
            </w:rPr>
          </w:pPr>
          <w:r w:rsidRPr="00345ED6">
            <w:rPr>
              <w:rFonts w:ascii="Palatino Linotype" w:hAnsi="Palatino Linotype" w:cs="Calibri"/>
              <w:noProof/>
              <w:color w:val="000000"/>
              <w:sz w:val="16"/>
              <w:szCs w:val="10"/>
              <w:lang w:val="en-US" w:eastAsia="zh-CN"/>
            </w:rPr>
            <w:t xml:space="preserve">Vol. </w:t>
          </w:r>
          <w:r w:rsidR="000423CE">
            <w:rPr>
              <w:rFonts w:ascii="Palatino Linotype" w:hAnsi="Palatino Linotype" w:cs="Calibri"/>
              <w:noProof/>
              <w:color w:val="000000"/>
              <w:sz w:val="16"/>
              <w:szCs w:val="10"/>
              <w:lang w:val="en-US" w:eastAsia="zh-CN"/>
            </w:rPr>
            <w:t>xx,</w:t>
          </w:r>
          <w:r w:rsidRPr="00345ED6">
            <w:rPr>
              <w:rFonts w:ascii="Palatino Linotype" w:hAnsi="Palatino Linotype" w:cs="Calibri"/>
              <w:noProof/>
              <w:color w:val="000000"/>
              <w:sz w:val="16"/>
              <w:szCs w:val="10"/>
              <w:lang w:val="en-US" w:eastAsia="zh-CN"/>
            </w:rPr>
            <w:t xml:space="preserve"> No. </w:t>
          </w:r>
          <w:r w:rsidR="000423CE">
            <w:rPr>
              <w:rFonts w:ascii="Palatino Linotype" w:hAnsi="Palatino Linotype" w:cs="Calibri"/>
              <w:noProof/>
              <w:color w:val="000000"/>
              <w:sz w:val="16"/>
              <w:szCs w:val="10"/>
              <w:lang w:val="en-US" w:eastAsia="zh-CN"/>
            </w:rPr>
            <w:t>xx</w:t>
          </w:r>
          <w:r w:rsidRPr="00345ED6">
            <w:rPr>
              <w:rFonts w:ascii="Palatino Linotype" w:hAnsi="Palatino Linotype" w:cs="Calibri"/>
              <w:noProof/>
              <w:color w:val="000000"/>
              <w:sz w:val="16"/>
              <w:szCs w:val="10"/>
              <w:lang w:val="en-US" w:eastAsia="zh-CN"/>
            </w:rPr>
            <w:t xml:space="preserve">, </w:t>
          </w:r>
          <w:r w:rsidR="000423CE">
            <w:rPr>
              <w:rFonts w:ascii="Palatino Linotype" w:hAnsi="Palatino Linotype" w:cs="Calibri"/>
              <w:noProof/>
              <w:color w:val="000000"/>
              <w:sz w:val="16"/>
              <w:szCs w:val="10"/>
              <w:lang w:val="en-US" w:eastAsia="zh-CN"/>
            </w:rPr>
            <w:t>bln</w:t>
          </w:r>
          <w:r w:rsidRPr="00345ED6">
            <w:rPr>
              <w:rFonts w:ascii="Palatino Linotype" w:hAnsi="Palatino Linotype" w:cs="Calibri"/>
              <w:noProof/>
              <w:color w:val="000000"/>
              <w:sz w:val="16"/>
              <w:szCs w:val="10"/>
              <w:lang w:val="en-US" w:eastAsia="zh-CN"/>
            </w:rPr>
            <w:t xml:space="preserve"> 202</w:t>
          </w:r>
          <w:r w:rsidR="000423CE">
            <w:rPr>
              <w:rFonts w:ascii="Palatino Linotype" w:hAnsi="Palatino Linotype" w:cs="Calibri"/>
              <w:noProof/>
              <w:color w:val="000000"/>
              <w:sz w:val="16"/>
              <w:szCs w:val="10"/>
              <w:lang w:val="en-US" w:eastAsia="zh-CN"/>
            </w:rPr>
            <w:t>x</w:t>
          </w:r>
        </w:p>
        <w:p w14:paraId="5FD9A7CA" w14:textId="77777777" w:rsidR="00E34926" w:rsidRPr="00345ED6" w:rsidRDefault="00E34926" w:rsidP="00E34926">
          <w:pPr>
            <w:spacing w:after="0" w:line="240" w:lineRule="auto"/>
            <w:ind w:hanging="2"/>
            <w:jc w:val="left"/>
            <w:rPr>
              <w:rFonts w:ascii="Palatino Linotype" w:hAnsi="Palatino Linotype" w:cs="Calibri"/>
              <w:noProof/>
              <w:color w:val="000000"/>
              <w:sz w:val="16"/>
              <w:szCs w:val="16"/>
              <w:lang w:val="en-US" w:eastAsia="zh-CN"/>
            </w:rPr>
          </w:pPr>
          <w:r w:rsidRPr="00345ED6">
            <w:rPr>
              <w:rFonts w:ascii="Palatino Linotype" w:eastAsia="Times New Roman" w:hAnsi="Palatino Linotype" w:cs="Calibri"/>
              <w:sz w:val="16"/>
              <w:szCs w:val="16"/>
              <w:lang w:val="en-US"/>
            </w:rPr>
            <w:t xml:space="preserve">Journal </w:t>
          </w:r>
          <w:proofErr w:type="spellStart"/>
          <w:r w:rsidRPr="00345ED6">
            <w:rPr>
              <w:rFonts w:ascii="Palatino Linotype" w:eastAsia="Times New Roman" w:hAnsi="Palatino Linotype" w:cs="Calibri"/>
              <w:sz w:val="16"/>
              <w:szCs w:val="16"/>
              <w:lang w:val="en-US"/>
            </w:rPr>
            <w:t>hompage</w:t>
          </w:r>
          <w:proofErr w:type="spellEnd"/>
          <w:r w:rsidRPr="00345ED6">
            <w:rPr>
              <w:rFonts w:ascii="Palatino Linotype" w:eastAsia="Times New Roman" w:hAnsi="Palatino Linotype" w:cs="Calibri"/>
              <w:sz w:val="16"/>
              <w:szCs w:val="16"/>
              <w:lang w:val="en-US"/>
            </w:rPr>
            <w:t xml:space="preserve">: </w:t>
          </w:r>
          <w:hyperlink r:id="rId2" w:history="1">
            <w:r w:rsidRPr="00345ED6">
              <w:rPr>
                <w:rFonts w:ascii="Palatino Linotype" w:hAnsi="Palatino Linotype" w:cs="Calibri"/>
                <w:noProof/>
                <w:color w:val="0563C1"/>
                <w:sz w:val="16"/>
                <w:szCs w:val="16"/>
                <w:lang w:val="sk-SK" w:eastAsia="sk-SK"/>
              </w:rPr>
              <w:t>https://review-unes.com</w:t>
            </w:r>
          </w:hyperlink>
        </w:p>
      </w:tc>
    </w:tr>
  </w:tbl>
  <w:p w14:paraId="6D0E81C7" w14:textId="77777777" w:rsidR="00DA582F" w:rsidRPr="00E34926" w:rsidRDefault="00DA582F" w:rsidP="00E34926">
    <w:pPr>
      <w:tabs>
        <w:tab w:val="center" w:pos="4680"/>
        <w:tab w:val="right" w:pos="9360"/>
      </w:tabs>
      <w:spacing w:after="0" w:line="240" w:lineRule="auto"/>
      <w:jc w:val="left"/>
      <w:rPr>
        <w:rFonts w:ascii="Palatino Linotype" w:eastAsia="Times New Roman" w:hAnsi="Palatino Linotype"/>
        <w:kern w:val="2"/>
        <w:sz w:val="10"/>
        <w:szCs w:val="1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590D8C"/>
    <w:multiLevelType w:val="hybridMultilevel"/>
    <w:tmpl w:val="A98AB112"/>
    <w:lvl w:ilvl="0" w:tplc="04090011">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220D01BE"/>
    <w:multiLevelType w:val="hybridMultilevel"/>
    <w:tmpl w:val="B2DAF5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3A7972"/>
    <w:multiLevelType w:val="multilevel"/>
    <w:tmpl w:val="146A9E4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557CDD"/>
    <w:multiLevelType w:val="hybridMultilevel"/>
    <w:tmpl w:val="132E2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20A03"/>
    <w:multiLevelType w:val="hybridMultilevel"/>
    <w:tmpl w:val="937EBA2E"/>
    <w:lvl w:ilvl="0" w:tplc="04210001">
      <w:start w:val="1"/>
      <w:numFmt w:val="bullet"/>
      <w:lvlText w:val=""/>
      <w:lvlJc w:val="left"/>
      <w:pPr>
        <w:ind w:left="1572" w:hanging="360"/>
      </w:pPr>
      <w:rPr>
        <w:rFonts w:ascii="Symbol" w:hAnsi="Symbol" w:hint="default"/>
      </w:rPr>
    </w:lvl>
    <w:lvl w:ilvl="1" w:tplc="04210003" w:tentative="1">
      <w:start w:val="1"/>
      <w:numFmt w:val="bullet"/>
      <w:lvlText w:val="o"/>
      <w:lvlJc w:val="left"/>
      <w:pPr>
        <w:ind w:left="2292" w:hanging="360"/>
      </w:pPr>
      <w:rPr>
        <w:rFonts w:ascii="Courier New" w:hAnsi="Courier New" w:cs="Courier New" w:hint="default"/>
      </w:rPr>
    </w:lvl>
    <w:lvl w:ilvl="2" w:tplc="04210005" w:tentative="1">
      <w:start w:val="1"/>
      <w:numFmt w:val="bullet"/>
      <w:lvlText w:val=""/>
      <w:lvlJc w:val="left"/>
      <w:pPr>
        <w:ind w:left="3012" w:hanging="360"/>
      </w:pPr>
      <w:rPr>
        <w:rFonts w:ascii="Wingdings" w:hAnsi="Wingdings" w:hint="default"/>
      </w:rPr>
    </w:lvl>
    <w:lvl w:ilvl="3" w:tplc="04210001" w:tentative="1">
      <w:start w:val="1"/>
      <w:numFmt w:val="bullet"/>
      <w:lvlText w:val=""/>
      <w:lvlJc w:val="left"/>
      <w:pPr>
        <w:ind w:left="3732" w:hanging="360"/>
      </w:pPr>
      <w:rPr>
        <w:rFonts w:ascii="Symbol" w:hAnsi="Symbol" w:hint="default"/>
      </w:rPr>
    </w:lvl>
    <w:lvl w:ilvl="4" w:tplc="04210003" w:tentative="1">
      <w:start w:val="1"/>
      <w:numFmt w:val="bullet"/>
      <w:lvlText w:val="o"/>
      <w:lvlJc w:val="left"/>
      <w:pPr>
        <w:ind w:left="4452" w:hanging="360"/>
      </w:pPr>
      <w:rPr>
        <w:rFonts w:ascii="Courier New" w:hAnsi="Courier New" w:cs="Courier New" w:hint="default"/>
      </w:rPr>
    </w:lvl>
    <w:lvl w:ilvl="5" w:tplc="04210005" w:tentative="1">
      <w:start w:val="1"/>
      <w:numFmt w:val="bullet"/>
      <w:lvlText w:val=""/>
      <w:lvlJc w:val="left"/>
      <w:pPr>
        <w:ind w:left="5172" w:hanging="360"/>
      </w:pPr>
      <w:rPr>
        <w:rFonts w:ascii="Wingdings" w:hAnsi="Wingdings" w:hint="default"/>
      </w:rPr>
    </w:lvl>
    <w:lvl w:ilvl="6" w:tplc="04210001" w:tentative="1">
      <w:start w:val="1"/>
      <w:numFmt w:val="bullet"/>
      <w:lvlText w:val=""/>
      <w:lvlJc w:val="left"/>
      <w:pPr>
        <w:ind w:left="5892" w:hanging="360"/>
      </w:pPr>
      <w:rPr>
        <w:rFonts w:ascii="Symbol" w:hAnsi="Symbol" w:hint="default"/>
      </w:rPr>
    </w:lvl>
    <w:lvl w:ilvl="7" w:tplc="04210003" w:tentative="1">
      <w:start w:val="1"/>
      <w:numFmt w:val="bullet"/>
      <w:lvlText w:val="o"/>
      <w:lvlJc w:val="left"/>
      <w:pPr>
        <w:ind w:left="6612" w:hanging="360"/>
      </w:pPr>
      <w:rPr>
        <w:rFonts w:ascii="Courier New" w:hAnsi="Courier New" w:cs="Courier New" w:hint="default"/>
      </w:rPr>
    </w:lvl>
    <w:lvl w:ilvl="8" w:tplc="04210005" w:tentative="1">
      <w:start w:val="1"/>
      <w:numFmt w:val="bullet"/>
      <w:lvlText w:val=""/>
      <w:lvlJc w:val="left"/>
      <w:pPr>
        <w:ind w:left="7332" w:hanging="360"/>
      </w:pPr>
      <w:rPr>
        <w:rFonts w:ascii="Wingdings" w:hAnsi="Wingdings" w:hint="default"/>
      </w:rPr>
    </w:lvl>
  </w:abstractNum>
  <w:abstractNum w:abstractNumId="5" w15:restartNumberingAfterBreak="0">
    <w:nsid w:val="5A9C6A9D"/>
    <w:multiLevelType w:val="hybridMultilevel"/>
    <w:tmpl w:val="1EF2A6DA"/>
    <w:lvl w:ilvl="0" w:tplc="8188D75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652A5B"/>
    <w:multiLevelType w:val="hybridMultilevel"/>
    <w:tmpl w:val="203E3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083174">
    <w:abstractNumId w:val="2"/>
  </w:num>
  <w:num w:numId="2" w16cid:durableId="1781492626">
    <w:abstractNumId w:val="6"/>
  </w:num>
  <w:num w:numId="3" w16cid:durableId="1391340050">
    <w:abstractNumId w:val="4"/>
  </w:num>
  <w:num w:numId="4" w16cid:durableId="2047563930">
    <w:abstractNumId w:val="0"/>
  </w:num>
  <w:num w:numId="5" w16cid:durableId="1584102074">
    <w:abstractNumId w:val="5"/>
  </w:num>
  <w:num w:numId="6" w16cid:durableId="1400864252">
    <w:abstractNumId w:val="3"/>
  </w:num>
  <w:num w:numId="7" w16cid:durableId="179197312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4B3D"/>
    <w:rsid w:val="000042BA"/>
    <w:rsid w:val="000132B1"/>
    <w:rsid w:val="00034907"/>
    <w:rsid w:val="000364F3"/>
    <w:rsid w:val="000423CE"/>
    <w:rsid w:val="0005161D"/>
    <w:rsid w:val="00090389"/>
    <w:rsid w:val="000B5FD0"/>
    <w:rsid w:val="000B7B6B"/>
    <w:rsid w:val="000C3B77"/>
    <w:rsid w:val="000C3BA7"/>
    <w:rsid w:val="00100FE3"/>
    <w:rsid w:val="00102DB3"/>
    <w:rsid w:val="00106FBA"/>
    <w:rsid w:val="0012312B"/>
    <w:rsid w:val="00156252"/>
    <w:rsid w:val="0017212E"/>
    <w:rsid w:val="00190E99"/>
    <w:rsid w:val="00191C15"/>
    <w:rsid w:val="00197004"/>
    <w:rsid w:val="001C403D"/>
    <w:rsid w:val="001D23B7"/>
    <w:rsid w:val="001E54DF"/>
    <w:rsid w:val="001E5BCE"/>
    <w:rsid w:val="001F3C2B"/>
    <w:rsid w:val="00203C4A"/>
    <w:rsid w:val="0020437F"/>
    <w:rsid w:val="00211CBB"/>
    <w:rsid w:val="00234834"/>
    <w:rsid w:val="00240BF2"/>
    <w:rsid w:val="00245A4D"/>
    <w:rsid w:val="00247C30"/>
    <w:rsid w:val="002509DF"/>
    <w:rsid w:val="00256293"/>
    <w:rsid w:val="00260B62"/>
    <w:rsid w:val="00270B91"/>
    <w:rsid w:val="00284AAF"/>
    <w:rsid w:val="002853E5"/>
    <w:rsid w:val="00286471"/>
    <w:rsid w:val="00287D70"/>
    <w:rsid w:val="00290AC8"/>
    <w:rsid w:val="002A409C"/>
    <w:rsid w:val="002B3067"/>
    <w:rsid w:val="002B4E42"/>
    <w:rsid w:val="002C69CA"/>
    <w:rsid w:val="002D050D"/>
    <w:rsid w:val="002D65CE"/>
    <w:rsid w:val="002F7877"/>
    <w:rsid w:val="003014D5"/>
    <w:rsid w:val="003023FE"/>
    <w:rsid w:val="00311185"/>
    <w:rsid w:val="0031212D"/>
    <w:rsid w:val="00334D6E"/>
    <w:rsid w:val="00335ABC"/>
    <w:rsid w:val="00337257"/>
    <w:rsid w:val="0034517C"/>
    <w:rsid w:val="003461DB"/>
    <w:rsid w:val="00354E85"/>
    <w:rsid w:val="00372C9F"/>
    <w:rsid w:val="00373F8D"/>
    <w:rsid w:val="00375A6B"/>
    <w:rsid w:val="003845B2"/>
    <w:rsid w:val="003B38C2"/>
    <w:rsid w:val="003B61C4"/>
    <w:rsid w:val="003B72F8"/>
    <w:rsid w:val="003C100E"/>
    <w:rsid w:val="003E0EDE"/>
    <w:rsid w:val="003E3C7E"/>
    <w:rsid w:val="003F550C"/>
    <w:rsid w:val="003F5D49"/>
    <w:rsid w:val="0040666C"/>
    <w:rsid w:val="0041191B"/>
    <w:rsid w:val="00412A7E"/>
    <w:rsid w:val="00442C1E"/>
    <w:rsid w:val="00451EE9"/>
    <w:rsid w:val="004520A1"/>
    <w:rsid w:val="004541C4"/>
    <w:rsid w:val="0046196B"/>
    <w:rsid w:val="004760FF"/>
    <w:rsid w:val="00480C57"/>
    <w:rsid w:val="00482FD1"/>
    <w:rsid w:val="00485568"/>
    <w:rsid w:val="00487677"/>
    <w:rsid w:val="00492125"/>
    <w:rsid w:val="0049587B"/>
    <w:rsid w:val="004C3AFC"/>
    <w:rsid w:val="004C7269"/>
    <w:rsid w:val="004D1353"/>
    <w:rsid w:val="004D5DDD"/>
    <w:rsid w:val="004E3FAE"/>
    <w:rsid w:val="004F38E2"/>
    <w:rsid w:val="004F6691"/>
    <w:rsid w:val="00511719"/>
    <w:rsid w:val="00523601"/>
    <w:rsid w:val="005259CD"/>
    <w:rsid w:val="00537CFC"/>
    <w:rsid w:val="00543FCD"/>
    <w:rsid w:val="005441F1"/>
    <w:rsid w:val="00565523"/>
    <w:rsid w:val="0056592F"/>
    <w:rsid w:val="005732FD"/>
    <w:rsid w:val="00586045"/>
    <w:rsid w:val="005A354D"/>
    <w:rsid w:val="005A6080"/>
    <w:rsid w:val="005D01B9"/>
    <w:rsid w:val="005D0895"/>
    <w:rsid w:val="005E5D56"/>
    <w:rsid w:val="005E67E5"/>
    <w:rsid w:val="005E6C65"/>
    <w:rsid w:val="005E7E54"/>
    <w:rsid w:val="005F4154"/>
    <w:rsid w:val="005F644A"/>
    <w:rsid w:val="00614F6F"/>
    <w:rsid w:val="0062203A"/>
    <w:rsid w:val="006227D8"/>
    <w:rsid w:val="00637927"/>
    <w:rsid w:val="006502E5"/>
    <w:rsid w:val="006549CB"/>
    <w:rsid w:val="00655093"/>
    <w:rsid w:val="006554DC"/>
    <w:rsid w:val="006953A9"/>
    <w:rsid w:val="006B2202"/>
    <w:rsid w:val="006B7908"/>
    <w:rsid w:val="006C03CA"/>
    <w:rsid w:val="006D25C0"/>
    <w:rsid w:val="006D5785"/>
    <w:rsid w:val="006F61F3"/>
    <w:rsid w:val="00736255"/>
    <w:rsid w:val="0073773B"/>
    <w:rsid w:val="007408E7"/>
    <w:rsid w:val="00745E8F"/>
    <w:rsid w:val="00777D31"/>
    <w:rsid w:val="00783390"/>
    <w:rsid w:val="0079400B"/>
    <w:rsid w:val="007B3F48"/>
    <w:rsid w:val="007B4240"/>
    <w:rsid w:val="007C090A"/>
    <w:rsid w:val="007C14EE"/>
    <w:rsid w:val="007C49D9"/>
    <w:rsid w:val="007C73DB"/>
    <w:rsid w:val="007D1A5C"/>
    <w:rsid w:val="007D3D4F"/>
    <w:rsid w:val="007F4C97"/>
    <w:rsid w:val="00800339"/>
    <w:rsid w:val="00800C47"/>
    <w:rsid w:val="008054B6"/>
    <w:rsid w:val="00806E75"/>
    <w:rsid w:val="00824482"/>
    <w:rsid w:val="00827367"/>
    <w:rsid w:val="0083118E"/>
    <w:rsid w:val="008347FF"/>
    <w:rsid w:val="00850124"/>
    <w:rsid w:val="00850E73"/>
    <w:rsid w:val="0085510F"/>
    <w:rsid w:val="00857964"/>
    <w:rsid w:val="008608F6"/>
    <w:rsid w:val="0086675B"/>
    <w:rsid w:val="0086779E"/>
    <w:rsid w:val="0087396F"/>
    <w:rsid w:val="008759E7"/>
    <w:rsid w:val="0088171D"/>
    <w:rsid w:val="00883EB3"/>
    <w:rsid w:val="00885852"/>
    <w:rsid w:val="00887501"/>
    <w:rsid w:val="008920D0"/>
    <w:rsid w:val="008926E2"/>
    <w:rsid w:val="00894109"/>
    <w:rsid w:val="00896A37"/>
    <w:rsid w:val="00896EE4"/>
    <w:rsid w:val="008A771A"/>
    <w:rsid w:val="008A78B9"/>
    <w:rsid w:val="008B30C0"/>
    <w:rsid w:val="008B6ED2"/>
    <w:rsid w:val="008E0317"/>
    <w:rsid w:val="008E65E2"/>
    <w:rsid w:val="008F1459"/>
    <w:rsid w:val="008F1D62"/>
    <w:rsid w:val="008F53AC"/>
    <w:rsid w:val="0090798A"/>
    <w:rsid w:val="00922B6F"/>
    <w:rsid w:val="00930ABB"/>
    <w:rsid w:val="00942D04"/>
    <w:rsid w:val="0096285B"/>
    <w:rsid w:val="00990867"/>
    <w:rsid w:val="009A2B97"/>
    <w:rsid w:val="009A5BA9"/>
    <w:rsid w:val="009A723F"/>
    <w:rsid w:val="009A729F"/>
    <w:rsid w:val="009E18C6"/>
    <w:rsid w:val="009E4E34"/>
    <w:rsid w:val="00A04321"/>
    <w:rsid w:val="00A145A7"/>
    <w:rsid w:val="00A226EB"/>
    <w:rsid w:val="00A30533"/>
    <w:rsid w:val="00A3277F"/>
    <w:rsid w:val="00A343D2"/>
    <w:rsid w:val="00A47313"/>
    <w:rsid w:val="00A65446"/>
    <w:rsid w:val="00A74BF4"/>
    <w:rsid w:val="00A8368D"/>
    <w:rsid w:val="00A9508A"/>
    <w:rsid w:val="00AA0F03"/>
    <w:rsid w:val="00AA2623"/>
    <w:rsid w:val="00AA5D23"/>
    <w:rsid w:val="00AB2ECB"/>
    <w:rsid w:val="00AB4E37"/>
    <w:rsid w:val="00AB7DB0"/>
    <w:rsid w:val="00AD4033"/>
    <w:rsid w:val="00B003CB"/>
    <w:rsid w:val="00B050A0"/>
    <w:rsid w:val="00B05EEA"/>
    <w:rsid w:val="00B10CBB"/>
    <w:rsid w:val="00B13683"/>
    <w:rsid w:val="00B207B5"/>
    <w:rsid w:val="00B233CD"/>
    <w:rsid w:val="00B37AE2"/>
    <w:rsid w:val="00B43202"/>
    <w:rsid w:val="00B4527D"/>
    <w:rsid w:val="00B57889"/>
    <w:rsid w:val="00B64AEB"/>
    <w:rsid w:val="00B702BE"/>
    <w:rsid w:val="00B70F19"/>
    <w:rsid w:val="00B81460"/>
    <w:rsid w:val="00B845F9"/>
    <w:rsid w:val="00B871DE"/>
    <w:rsid w:val="00B9063D"/>
    <w:rsid w:val="00B93CFF"/>
    <w:rsid w:val="00BC3836"/>
    <w:rsid w:val="00BD178D"/>
    <w:rsid w:val="00BD4AE4"/>
    <w:rsid w:val="00BE55B6"/>
    <w:rsid w:val="00BF055D"/>
    <w:rsid w:val="00C01578"/>
    <w:rsid w:val="00C04B3D"/>
    <w:rsid w:val="00C20188"/>
    <w:rsid w:val="00C21195"/>
    <w:rsid w:val="00C27C69"/>
    <w:rsid w:val="00C3387B"/>
    <w:rsid w:val="00C358EA"/>
    <w:rsid w:val="00C409AB"/>
    <w:rsid w:val="00C40D1A"/>
    <w:rsid w:val="00C51204"/>
    <w:rsid w:val="00C542CE"/>
    <w:rsid w:val="00C56584"/>
    <w:rsid w:val="00C7607E"/>
    <w:rsid w:val="00C87C25"/>
    <w:rsid w:val="00CA490B"/>
    <w:rsid w:val="00CB2F62"/>
    <w:rsid w:val="00CB3F62"/>
    <w:rsid w:val="00CC6886"/>
    <w:rsid w:val="00CC7505"/>
    <w:rsid w:val="00CC79EB"/>
    <w:rsid w:val="00CD05BF"/>
    <w:rsid w:val="00CD53E9"/>
    <w:rsid w:val="00CD71B6"/>
    <w:rsid w:val="00CF3A3B"/>
    <w:rsid w:val="00CF4A63"/>
    <w:rsid w:val="00D002DA"/>
    <w:rsid w:val="00D04A69"/>
    <w:rsid w:val="00D21073"/>
    <w:rsid w:val="00D22D9E"/>
    <w:rsid w:val="00D30825"/>
    <w:rsid w:val="00D35D26"/>
    <w:rsid w:val="00D40C0A"/>
    <w:rsid w:val="00D478FB"/>
    <w:rsid w:val="00D51103"/>
    <w:rsid w:val="00D5480A"/>
    <w:rsid w:val="00D60550"/>
    <w:rsid w:val="00D76C01"/>
    <w:rsid w:val="00D85577"/>
    <w:rsid w:val="00D86BFD"/>
    <w:rsid w:val="00D924C8"/>
    <w:rsid w:val="00D943A9"/>
    <w:rsid w:val="00DA14FE"/>
    <w:rsid w:val="00DA27F3"/>
    <w:rsid w:val="00DA5090"/>
    <w:rsid w:val="00DA582F"/>
    <w:rsid w:val="00DA5C06"/>
    <w:rsid w:val="00DB1960"/>
    <w:rsid w:val="00DB2841"/>
    <w:rsid w:val="00DB47D8"/>
    <w:rsid w:val="00DB6BA3"/>
    <w:rsid w:val="00DC4736"/>
    <w:rsid w:val="00DC53A4"/>
    <w:rsid w:val="00DE1FB1"/>
    <w:rsid w:val="00DE3172"/>
    <w:rsid w:val="00E03C96"/>
    <w:rsid w:val="00E1132E"/>
    <w:rsid w:val="00E26B7C"/>
    <w:rsid w:val="00E31A44"/>
    <w:rsid w:val="00E34926"/>
    <w:rsid w:val="00E50623"/>
    <w:rsid w:val="00E50B96"/>
    <w:rsid w:val="00E52C2B"/>
    <w:rsid w:val="00E54594"/>
    <w:rsid w:val="00E662AE"/>
    <w:rsid w:val="00E73420"/>
    <w:rsid w:val="00E73BA2"/>
    <w:rsid w:val="00E74B39"/>
    <w:rsid w:val="00E944B6"/>
    <w:rsid w:val="00EB0A09"/>
    <w:rsid w:val="00EB2664"/>
    <w:rsid w:val="00EC656C"/>
    <w:rsid w:val="00EE0625"/>
    <w:rsid w:val="00EE7B8B"/>
    <w:rsid w:val="00EF35C1"/>
    <w:rsid w:val="00EF6448"/>
    <w:rsid w:val="00F02060"/>
    <w:rsid w:val="00F05B76"/>
    <w:rsid w:val="00F27672"/>
    <w:rsid w:val="00F32B91"/>
    <w:rsid w:val="00F37280"/>
    <w:rsid w:val="00F4644F"/>
    <w:rsid w:val="00F47573"/>
    <w:rsid w:val="00F62FA8"/>
    <w:rsid w:val="00F83E10"/>
    <w:rsid w:val="00F8492B"/>
    <w:rsid w:val="00F85283"/>
    <w:rsid w:val="00F912B8"/>
    <w:rsid w:val="00F93464"/>
    <w:rsid w:val="00F93C67"/>
    <w:rsid w:val="00FB24F5"/>
    <w:rsid w:val="00FC6A4E"/>
    <w:rsid w:val="00FC7916"/>
    <w:rsid w:val="00FE3089"/>
    <w:rsid w:val="00FE4424"/>
    <w:rsid w:val="00FF10E0"/>
    <w:rsid w:val="00FF12A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2B5C0"/>
  <w15:docId w15:val="{820A2029-5566-487E-89E3-164FCE1EA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B3D"/>
    <w:pPr>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C04B3D"/>
    <w:pPr>
      <w:keepNext/>
      <w:keepLines/>
      <w:numPr>
        <w:numId w:val="1"/>
      </w:numPr>
      <w:spacing w:before="240" w:after="240" w:line="276" w:lineRule="auto"/>
      <w:jc w:val="left"/>
      <w:outlineLvl w:val="0"/>
    </w:pPr>
    <w:rPr>
      <w:rFonts w:eastAsia="Times New Roman"/>
      <w:b/>
      <w:bCs/>
      <w:sz w:val="21"/>
      <w:szCs w:val="32"/>
    </w:rPr>
  </w:style>
  <w:style w:type="paragraph" w:styleId="Heading2">
    <w:name w:val="heading 2"/>
    <w:basedOn w:val="Heading1"/>
    <w:next w:val="Normal"/>
    <w:link w:val="Heading2Char"/>
    <w:uiPriority w:val="9"/>
    <w:unhideWhenUsed/>
    <w:qFormat/>
    <w:rsid w:val="00C04B3D"/>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rsid w:val="00C04B3D"/>
    <w:pPr>
      <w:numPr>
        <w:ilvl w:val="2"/>
      </w:numPr>
      <w:ind w:left="720" w:hanging="72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B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B3D"/>
  </w:style>
  <w:style w:type="paragraph" w:styleId="Footer">
    <w:name w:val="footer"/>
    <w:basedOn w:val="Normal"/>
    <w:link w:val="FooterChar"/>
    <w:uiPriority w:val="99"/>
    <w:unhideWhenUsed/>
    <w:rsid w:val="00C04B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B3D"/>
  </w:style>
  <w:style w:type="character" w:styleId="Hyperlink">
    <w:name w:val="Hyperlink"/>
    <w:uiPriority w:val="99"/>
    <w:unhideWhenUsed/>
    <w:rsid w:val="00C04B3D"/>
    <w:rPr>
      <w:color w:val="0563C1"/>
      <w:u w:val="single"/>
    </w:rPr>
  </w:style>
  <w:style w:type="character" w:customStyle="1" w:styleId="Heading1Char">
    <w:name w:val="Heading 1 Char"/>
    <w:basedOn w:val="DefaultParagraphFont"/>
    <w:link w:val="Heading1"/>
    <w:uiPriority w:val="9"/>
    <w:rsid w:val="00C04B3D"/>
    <w:rPr>
      <w:rFonts w:ascii="Times New Roman" w:eastAsia="Times New Roman" w:hAnsi="Times New Roman" w:cs="Times New Roman"/>
      <w:b/>
      <w:bCs/>
      <w:sz w:val="21"/>
      <w:szCs w:val="32"/>
    </w:rPr>
  </w:style>
  <w:style w:type="character" w:customStyle="1" w:styleId="Heading2Char">
    <w:name w:val="Heading 2 Char"/>
    <w:basedOn w:val="DefaultParagraphFont"/>
    <w:link w:val="Heading2"/>
    <w:uiPriority w:val="9"/>
    <w:rsid w:val="00C04B3D"/>
    <w:rPr>
      <w:rFonts w:ascii="Times New Roman" w:eastAsia="Times New Roman" w:hAnsi="Times New Roman" w:cs="Times New Roman"/>
      <w:b/>
      <w:i/>
      <w:iCs/>
      <w:sz w:val="20"/>
      <w:szCs w:val="26"/>
    </w:rPr>
  </w:style>
  <w:style w:type="character" w:customStyle="1" w:styleId="Heading3Char">
    <w:name w:val="Heading 3 Char"/>
    <w:basedOn w:val="DefaultParagraphFont"/>
    <w:link w:val="Heading3"/>
    <w:uiPriority w:val="9"/>
    <w:rsid w:val="00C04B3D"/>
    <w:rPr>
      <w:rFonts w:ascii="Times New Roman" w:eastAsia="Times New Roman" w:hAnsi="Times New Roman" w:cs="Times New Roman"/>
      <w:i/>
      <w:iCs/>
      <w:sz w:val="20"/>
      <w:szCs w:val="26"/>
    </w:rPr>
  </w:style>
  <w:style w:type="paragraph" w:styleId="ListParagraph">
    <w:name w:val="List Paragraph"/>
    <w:aliases w:val="Body of text"/>
    <w:basedOn w:val="Normal"/>
    <w:link w:val="ListParagraphChar"/>
    <w:uiPriority w:val="34"/>
    <w:qFormat/>
    <w:rsid w:val="00C04B3D"/>
    <w:pPr>
      <w:ind w:left="720"/>
      <w:contextualSpacing/>
    </w:pPr>
  </w:style>
  <w:style w:type="paragraph" w:styleId="HTMLPreformatted">
    <w:name w:val="HTML Preformatted"/>
    <w:basedOn w:val="Normal"/>
    <w:link w:val="HTMLPreformattedChar"/>
    <w:uiPriority w:val="99"/>
    <w:unhideWhenUsed/>
    <w:rsid w:val="00C04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C04B3D"/>
    <w:rPr>
      <w:rFonts w:ascii="Courier New" w:eastAsia="Times New Roman" w:hAnsi="Courier New" w:cs="Courier New"/>
      <w:sz w:val="20"/>
      <w:szCs w:val="20"/>
      <w:lang w:eastAsia="id-ID"/>
    </w:rPr>
  </w:style>
  <w:style w:type="paragraph" w:styleId="BalloonText">
    <w:name w:val="Balloon Text"/>
    <w:basedOn w:val="Normal"/>
    <w:link w:val="BalloonTextChar"/>
    <w:uiPriority w:val="99"/>
    <w:semiHidden/>
    <w:unhideWhenUsed/>
    <w:rsid w:val="007F4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C97"/>
    <w:rPr>
      <w:rFonts w:ascii="Tahoma" w:eastAsia="Calibri" w:hAnsi="Tahoma" w:cs="Tahoma"/>
      <w:sz w:val="16"/>
      <w:szCs w:val="16"/>
    </w:rPr>
  </w:style>
  <w:style w:type="character" w:customStyle="1" w:styleId="ListParagraphChar">
    <w:name w:val="List Paragraph Char"/>
    <w:aliases w:val="Body of text Char"/>
    <w:link w:val="ListParagraph"/>
    <w:uiPriority w:val="34"/>
    <w:locked/>
    <w:rsid w:val="00736255"/>
    <w:rPr>
      <w:rFonts w:ascii="Times New Roman" w:eastAsia="Calibri" w:hAnsi="Times New Roman" w:cs="Times New Roman"/>
      <w:sz w:val="24"/>
    </w:rPr>
  </w:style>
  <w:style w:type="character" w:customStyle="1" w:styleId="UnresolvedMention1">
    <w:name w:val="Unresolved Mention1"/>
    <w:basedOn w:val="DefaultParagraphFont"/>
    <w:uiPriority w:val="99"/>
    <w:semiHidden/>
    <w:unhideWhenUsed/>
    <w:rsid w:val="00E662AE"/>
    <w:rPr>
      <w:color w:val="605E5C"/>
      <w:shd w:val="clear" w:color="auto" w:fill="E1DFDD"/>
    </w:rPr>
  </w:style>
  <w:style w:type="character" w:styleId="UnresolvedMention">
    <w:name w:val="Unresolved Mention"/>
    <w:basedOn w:val="DefaultParagraphFont"/>
    <w:uiPriority w:val="99"/>
    <w:semiHidden/>
    <w:unhideWhenUsed/>
    <w:rsid w:val="005A354D"/>
    <w:rPr>
      <w:color w:val="605E5C"/>
      <w:shd w:val="clear" w:color="auto" w:fill="E1DFDD"/>
    </w:rPr>
  </w:style>
  <w:style w:type="table" w:styleId="TableGrid">
    <w:name w:val="Table Grid"/>
    <w:basedOn w:val="TableNormal"/>
    <w:uiPriority w:val="39"/>
    <w:rsid w:val="00256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A409C"/>
    <w:pPr>
      <w:spacing w:after="0" w:line="240" w:lineRule="auto"/>
      <w:jc w:val="left"/>
    </w:pPr>
    <w:rPr>
      <w:rFonts w:eastAsia="Times New Roman"/>
      <w:sz w:val="20"/>
      <w:szCs w:val="20"/>
      <w:lang w:val="en-US"/>
    </w:rPr>
  </w:style>
  <w:style w:type="character" w:customStyle="1" w:styleId="FootnoteTextChar">
    <w:name w:val="Footnote Text Char"/>
    <w:basedOn w:val="DefaultParagraphFont"/>
    <w:link w:val="FootnoteText"/>
    <w:uiPriority w:val="99"/>
    <w:semiHidden/>
    <w:rsid w:val="002A409C"/>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2A409C"/>
    <w:rPr>
      <w:vertAlign w:val="superscript"/>
    </w:rPr>
  </w:style>
  <w:style w:type="table" w:customStyle="1" w:styleId="PlainTable21">
    <w:name w:val="Plain Table 21"/>
    <w:basedOn w:val="TableNormal"/>
    <w:next w:val="PlainTable2"/>
    <w:uiPriority w:val="42"/>
    <w:rsid w:val="00783390"/>
    <w:pPr>
      <w:spacing w:after="0" w:line="240" w:lineRule="auto"/>
      <w:ind w:hanging="1"/>
    </w:pPr>
    <w:rPr>
      <w:rFonts w:ascii="Calibri" w:eastAsia="Calibri" w:hAnsi="Calibri" w:cs="Calibri"/>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78339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2C69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9135100">
      <w:bodyDiv w:val="1"/>
      <w:marLeft w:val="0"/>
      <w:marRight w:val="0"/>
      <w:marTop w:val="0"/>
      <w:marBottom w:val="0"/>
      <w:divBdr>
        <w:top w:val="none" w:sz="0" w:space="0" w:color="auto"/>
        <w:left w:val="none" w:sz="0" w:space="0" w:color="auto"/>
        <w:bottom w:val="none" w:sz="0" w:space="0" w:color="auto"/>
        <w:right w:val="none" w:sz="0" w:space="0" w:color="auto"/>
      </w:divBdr>
    </w:div>
    <w:div w:id="131289697">
      <w:bodyDiv w:val="1"/>
      <w:marLeft w:val="0"/>
      <w:marRight w:val="0"/>
      <w:marTop w:val="0"/>
      <w:marBottom w:val="0"/>
      <w:divBdr>
        <w:top w:val="none" w:sz="0" w:space="0" w:color="auto"/>
        <w:left w:val="none" w:sz="0" w:space="0" w:color="auto"/>
        <w:bottom w:val="none" w:sz="0" w:space="0" w:color="auto"/>
        <w:right w:val="none" w:sz="0" w:space="0" w:color="auto"/>
      </w:divBdr>
    </w:div>
    <w:div w:id="131408932">
      <w:bodyDiv w:val="1"/>
      <w:marLeft w:val="0"/>
      <w:marRight w:val="0"/>
      <w:marTop w:val="0"/>
      <w:marBottom w:val="0"/>
      <w:divBdr>
        <w:top w:val="none" w:sz="0" w:space="0" w:color="auto"/>
        <w:left w:val="none" w:sz="0" w:space="0" w:color="auto"/>
        <w:bottom w:val="none" w:sz="0" w:space="0" w:color="auto"/>
        <w:right w:val="none" w:sz="0" w:space="0" w:color="auto"/>
      </w:divBdr>
    </w:div>
    <w:div w:id="714503575">
      <w:bodyDiv w:val="1"/>
      <w:marLeft w:val="0"/>
      <w:marRight w:val="0"/>
      <w:marTop w:val="0"/>
      <w:marBottom w:val="0"/>
      <w:divBdr>
        <w:top w:val="none" w:sz="0" w:space="0" w:color="auto"/>
        <w:left w:val="none" w:sz="0" w:space="0" w:color="auto"/>
        <w:bottom w:val="none" w:sz="0" w:space="0" w:color="auto"/>
        <w:right w:val="none" w:sz="0" w:space="0" w:color="auto"/>
      </w:divBdr>
    </w:div>
    <w:div w:id="810484066">
      <w:bodyDiv w:val="1"/>
      <w:marLeft w:val="0"/>
      <w:marRight w:val="0"/>
      <w:marTop w:val="0"/>
      <w:marBottom w:val="0"/>
      <w:divBdr>
        <w:top w:val="none" w:sz="0" w:space="0" w:color="auto"/>
        <w:left w:val="none" w:sz="0" w:space="0" w:color="auto"/>
        <w:bottom w:val="none" w:sz="0" w:space="0" w:color="auto"/>
        <w:right w:val="none" w:sz="0" w:space="0" w:color="auto"/>
      </w:divBdr>
    </w:div>
    <w:div w:id="1378697349">
      <w:bodyDiv w:val="1"/>
      <w:marLeft w:val="0"/>
      <w:marRight w:val="0"/>
      <w:marTop w:val="0"/>
      <w:marBottom w:val="0"/>
      <w:divBdr>
        <w:top w:val="none" w:sz="0" w:space="0" w:color="auto"/>
        <w:left w:val="none" w:sz="0" w:space="0" w:color="auto"/>
        <w:bottom w:val="none" w:sz="0" w:space="0" w:color="auto"/>
        <w:right w:val="none" w:sz="0" w:space="0" w:color="auto"/>
      </w:divBdr>
    </w:div>
    <w:div w:id="1810394391">
      <w:bodyDiv w:val="1"/>
      <w:marLeft w:val="0"/>
      <w:marRight w:val="0"/>
      <w:marTop w:val="0"/>
      <w:marBottom w:val="0"/>
      <w:divBdr>
        <w:top w:val="none" w:sz="0" w:space="0" w:color="auto"/>
        <w:left w:val="none" w:sz="0" w:space="0" w:color="auto"/>
        <w:bottom w:val="none" w:sz="0" w:space="0" w:color="auto"/>
        <w:right w:val="none" w:sz="0" w:space="0" w:color="auto"/>
      </w:divBdr>
    </w:div>
    <w:div w:id="1871991646">
      <w:bodyDiv w:val="1"/>
      <w:marLeft w:val="0"/>
      <w:marRight w:val="0"/>
      <w:marTop w:val="0"/>
      <w:marBottom w:val="0"/>
      <w:divBdr>
        <w:top w:val="none" w:sz="0" w:space="0" w:color="auto"/>
        <w:left w:val="none" w:sz="0" w:space="0" w:color="auto"/>
        <w:bottom w:val="none" w:sz="0" w:space="0" w:color="auto"/>
        <w:right w:val="none" w:sz="0" w:space="0" w:color="auto"/>
      </w:divBdr>
    </w:div>
    <w:div w:id="210082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5294/ijicle.v3i1.43153"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0/20508840.2022.214152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20508840.2025.251317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1111/1467-9477.1209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80/15309576.2022.2062398" TargetMode="External"/><Relationship Id="rId14" Type="http://schemas.openxmlformats.org/officeDocument/2006/relationships/hyperlink" Target="https://doi.org/https://doi.org/10.15294/lrrq.v7i1.4319170"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31933/unesrevxx"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oi.org/10.15294/ijicle.v3i1.43153" TargetMode="External"/><Relationship Id="rId2" Type="http://schemas.openxmlformats.org/officeDocument/2006/relationships/hyperlink" Target="https://doi.org/https://doi.org/10.15294/lrrq.v7i1.4319170" TargetMode="External"/><Relationship Id="rId1" Type="http://schemas.openxmlformats.org/officeDocument/2006/relationships/hyperlink" Target="https://doi.org/https://doi.org/10.15294/lrrq.v7i1.4319170"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review-unes.com"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3FB14-5802-1048-946E-BF7322C4E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4</Pages>
  <Words>1682</Words>
  <Characters>9593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RN</cp:lastModifiedBy>
  <cp:revision>120</cp:revision>
  <cp:lastPrinted>2023-08-01T21:12:00Z</cp:lastPrinted>
  <dcterms:created xsi:type="dcterms:W3CDTF">2023-09-01T07:01:00Z</dcterms:created>
  <dcterms:modified xsi:type="dcterms:W3CDTF">2026-10-21T18:49:00Z</dcterms:modified>
</cp:coreProperties>
</file>